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13A2" w14:textId="27CAD175" w:rsidR="006262BF" w:rsidRDefault="006262BF" w:rsidP="00392AB3">
      <w:pPr>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3A0C77D6" wp14:editId="5F6EC955">
            <wp:extent cx="3328487" cy="135001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u-logo-header.jpg"/>
                    <pic:cNvPicPr/>
                  </pic:nvPicPr>
                  <pic:blipFill>
                    <a:blip r:embed="rId7">
                      <a:extLst>
                        <a:ext uri="{28A0092B-C50C-407E-A947-70E740481C1C}">
                          <a14:useLocalDpi xmlns:a14="http://schemas.microsoft.com/office/drawing/2010/main" val="0"/>
                        </a:ext>
                      </a:extLst>
                    </a:blip>
                    <a:stretch>
                      <a:fillRect/>
                    </a:stretch>
                  </pic:blipFill>
                  <pic:spPr>
                    <a:xfrm>
                      <a:off x="0" y="0"/>
                      <a:ext cx="3399771" cy="1378922"/>
                    </a:xfrm>
                    <a:prstGeom prst="rect">
                      <a:avLst/>
                    </a:prstGeom>
                  </pic:spPr>
                </pic:pic>
              </a:graphicData>
            </a:graphic>
          </wp:inline>
        </w:drawing>
      </w:r>
    </w:p>
    <w:p w14:paraId="1F2E93C1" w14:textId="2D84264E" w:rsidR="00D4051C" w:rsidRDefault="00D4051C" w:rsidP="00392AB3">
      <w:pPr>
        <w:jc w:val="center"/>
        <w:rPr>
          <w:rFonts w:ascii="Times New Roman" w:eastAsia="Times New Roman" w:hAnsi="Times New Roman" w:cs="Times New Roman"/>
          <w:b/>
        </w:rPr>
      </w:pPr>
    </w:p>
    <w:p w14:paraId="5F06D4C2" w14:textId="41BE46F1" w:rsidR="00392AB3" w:rsidRPr="00391087" w:rsidRDefault="00D4051C" w:rsidP="00392AB3">
      <w:pPr>
        <w:jc w:val="center"/>
        <w:rPr>
          <w:rFonts w:ascii="Times New Roman" w:eastAsia="Times New Roman" w:hAnsi="Times New Roman" w:cs="Times New Roman"/>
          <w:bCs/>
        </w:rPr>
      </w:pPr>
      <w:r w:rsidRPr="00391087">
        <w:rPr>
          <w:rFonts w:ascii="Times New Roman" w:hAnsi="Times New Roman"/>
          <w:bCs/>
          <w:noProof/>
          <w:sz w:val="20"/>
          <w:u w:val="single"/>
          <w:lang w:eastAsia="ko-KR"/>
        </w:rPr>
        <mc:AlternateContent>
          <mc:Choice Requires="wps">
            <w:drawing>
              <wp:anchor distT="0" distB="0" distL="114300" distR="114300" simplePos="0" relativeHeight="251659264" behindDoc="0" locked="0" layoutInCell="1" allowOverlap="1" wp14:anchorId="391B3F63" wp14:editId="11C04457">
                <wp:simplePos x="0" y="0"/>
                <wp:positionH relativeFrom="column">
                  <wp:posOffset>3175</wp:posOffset>
                </wp:positionH>
                <wp:positionV relativeFrom="paragraph">
                  <wp:posOffset>22860</wp:posOffset>
                </wp:positionV>
                <wp:extent cx="2660650" cy="2881630"/>
                <wp:effectExtent l="12700" t="12700" r="19050" b="13970"/>
                <wp:wrapTight wrapText="largest">
                  <wp:wrapPolygon edited="0">
                    <wp:start x="-103" y="-95"/>
                    <wp:lineTo x="-103" y="21610"/>
                    <wp:lineTo x="21652" y="21610"/>
                    <wp:lineTo x="21652" y="-95"/>
                    <wp:lineTo x="-103" y="-95"/>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881630"/>
                        </a:xfrm>
                        <a:prstGeom prst="rect">
                          <a:avLst/>
                        </a:prstGeom>
                        <a:solidFill>
                          <a:srgbClr val="8A0000">
                            <a:alpha val="56000"/>
                          </a:srgbClr>
                        </a:solidFill>
                        <a:ln w="28575">
                          <a:solidFill>
                            <a:srgbClr val="000000"/>
                          </a:solidFill>
                          <a:miter lim="800000"/>
                          <a:headEnd/>
                          <a:tailEnd/>
                        </a:ln>
                      </wps:spPr>
                      <wps:txbx>
                        <w:txbxContent>
                          <w:p w14:paraId="37022655" w14:textId="77777777" w:rsidR="002507AF" w:rsidRPr="009A2FFC" w:rsidRDefault="002507AF" w:rsidP="00D4051C">
                            <w:pPr>
                              <w:contextualSpacing/>
                              <w:rPr>
                                <w:rFonts w:ascii="Times New Roman" w:hAnsi="Times New Roman"/>
                                <w:b/>
                                <w:color w:val="FFFFFF" w:themeColor="background1"/>
                                <w:sz w:val="20"/>
                                <w:u w:val="single"/>
                              </w:rPr>
                            </w:pPr>
                            <w:r w:rsidRPr="009A2FFC">
                              <w:rPr>
                                <w:rFonts w:ascii="Times New Roman" w:hAnsi="Times New Roman"/>
                                <w:b/>
                                <w:color w:val="FFFFFF" w:themeColor="background1"/>
                                <w:sz w:val="20"/>
                                <w:u w:val="single"/>
                              </w:rPr>
                              <w:t>School of Education (SOE) Mission Statement…</w:t>
                            </w:r>
                          </w:p>
                          <w:p w14:paraId="6885573B" w14:textId="77777777" w:rsidR="002507AF" w:rsidRPr="009A2FFC" w:rsidRDefault="002507AF" w:rsidP="00D4051C">
                            <w:pPr>
                              <w:contextualSpacing/>
                              <w:rPr>
                                <w:rFonts w:ascii="Times New Roman" w:hAnsi="Times New Roman"/>
                                <w:b/>
                                <w:color w:val="FFFFFF" w:themeColor="background1"/>
                                <w:sz w:val="16"/>
                                <w:szCs w:val="16"/>
                              </w:rPr>
                            </w:pPr>
                            <w:r w:rsidRPr="009A2FFC">
                              <w:rPr>
                                <w:rFonts w:ascii="Times New Roman" w:hAnsi="Times New Roman"/>
                                <w:b/>
                                <w:color w:val="FFFFFF" w:themeColor="background1"/>
                                <w:sz w:val="20"/>
                              </w:rPr>
                              <w:t>The mission of the Seattle Pacific University School of Education is to equip educators for service and leadership in schools and communities by developing their professional competence and character, to make a positive impact on learning.</w:t>
                            </w:r>
                            <w:r w:rsidRPr="009A2FFC">
                              <w:rPr>
                                <w:rFonts w:ascii="Times New Roman" w:hAnsi="Times New Roman"/>
                                <w:b/>
                                <w:color w:val="FFFFFF" w:themeColor="background1"/>
                                <w:sz w:val="20"/>
                              </w:rPr>
                              <w:br/>
                            </w:r>
                          </w:p>
                          <w:p w14:paraId="5E704FCB" w14:textId="77777777" w:rsidR="002507AF" w:rsidRPr="009A2FFC" w:rsidRDefault="002507AF" w:rsidP="00D4051C">
                            <w:pPr>
                              <w:contextualSpacing/>
                              <w:rPr>
                                <w:rFonts w:ascii="Times New Roman" w:hAnsi="Times New Roman"/>
                                <w:b/>
                                <w:color w:val="FFFFFF" w:themeColor="background1"/>
                                <w:sz w:val="20"/>
                                <w:u w:val="single"/>
                              </w:rPr>
                            </w:pPr>
                            <w:r w:rsidRPr="009A2FFC">
                              <w:rPr>
                                <w:rFonts w:ascii="Times New Roman" w:hAnsi="Times New Roman"/>
                                <w:b/>
                                <w:color w:val="FFFFFF" w:themeColor="background1"/>
                                <w:sz w:val="20"/>
                                <w:u w:val="single"/>
                              </w:rPr>
                              <w:t>SOE Commitments</w:t>
                            </w:r>
                          </w:p>
                          <w:p w14:paraId="15B20507"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Leadership</w:t>
                            </w:r>
                          </w:p>
                          <w:p w14:paraId="69778EB2"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Competence</w:t>
                            </w:r>
                          </w:p>
                          <w:p w14:paraId="2AAA2280"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Service</w:t>
                            </w:r>
                          </w:p>
                          <w:p w14:paraId="5BFA4830"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Character</w:t>
                            </w:r>
                          </w:p>
                          <w:p w14:paraId="2BB0426A" w14:textId="77777777" w:rsidR="002507AF" w:rsidRPr="009A2FFC" w:rsidRDefault="002507AF" w:rsidP="00D4051C">
                            <w:pPr>
                              <w:rPr>
                                <w:rFonts w:ascii="Times New Roman" w:hAnsi="Times New Roman"/>
                                <w:b/>
                                <w:color w:val="FFFFFF" w:themeColor="background1"/>
                                <w:sz w:val="16"/>
                                <w:szCs w:val="16"/>
                              </w:rPr>
                            </w:pPr>
                          </w:p>
                          <w:p w14:paraId="23F0A258" w14:textId="77777777" w:rsidR="002507AF" w:rsidRPr="009A2FFC" w:rsidRDefault="002507AF" w:rsidP="00D4051C">
                            <w:pPr>
                              <w:rPr>
                                <w:rFonts w:ascii="Times New Roman" w:hAnsi="Times New Roman"/>
                                <w:b/>
                                <w:color w:val="FFFFFF" w:themeColor="background1"/>
                                <w:sz w:val="20"/>
                              </w:rPr>
                            </w:pPr>
                            <w:r w:rsidRPr="009A2FFC">
                              <w:rPr>
                                <w:rFonts w:ascii="Times New Roman" w:hAnsi="Times New Roman"/>
                                <w:b/>
                                <w:color w:val="FFFFFF" w:themeColor="background1"/>
                                <w:sz w:val="20"/>
                              </w:rPr>
                              <w:t>Micah 6:8: And what does the LORD require of you? To act justly and to love mercy and to walk humbly with your God.</w:t>
                            </w:r>
                          </w:p>
                          <w:p w14:paraId="6190C888" w14:textId="77777777" w:rsidR="002507AF" w:rsidRPr="00BA5675" w:rsidRDefault="002507AF" w:rsidP="00D4051C">
                            <w:pPr>
                              <w:jc w:val="center"/>
                              <w:rPr>
                                <w:rFonts w:ascii="Times New Roman" w:hAnsi="Times New Roman"/>
                                <w:sz w:val="20"/>
                              </w:rPr>
                            </w:pPr>
                          </w:p>
                          <w:p w14:paraId="0A69FCF3" w14:textId="77777777" w:rsidR="002507AF" w:rsidRPr="00BA5675" w:rsidRDefault="002507AF" w:rsidP="00D4051C">
                            <w:pPr>
                              <w:jc w:val="center"/>
                              <w:rPr>
                                <w:rFonts w:ascii="Times New Roman" w:hAnsi="Times New Roman"/>
                                <w:sz w:val="20"/>
                              </w:rPr>
                            </w:pPr>
                          </w:p>
                          <w:p w14:paraId="1F19AD34" w14:textId="77777777" w:rsidR="002507AF" w:rsidRPr="00BA5675" w:rsidRDefault="002507AF" w:rsidP="00D4051C">
                            <w:pPr>
                              <w:jc w:val="center"/>
                              <w:rPr>
                                <w:rFonts w:ascii="Times New Roman" w:hAnsi="Times New Roman"/>
                                <w:sz w:val="20"/>
                              </w:rPr>
                            </w:pPr>
                          </w:p>
                          <w:p w14:paraId="37165CD6" w14:textId="77777777" w:rsidR="002507AF" w:rsidRPr="00BA5675" w:rsidRDefault="002507AF" w:rsidP="00D4051C">
                            <w:pPr>
                              <w:rPr>
                                <w:rFonts w:ascii="Times New Roman" w:hAnsi="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B3F63" id="_x0000_t202" coordsize="21600,21600" o:spt="202" path="m,l,21600r21600,l21600,xe">
                <v:stroke joinstyle="miter"/>
                <v:path gradientshapeok="t" o:connecttype="rect"/>
              </v:shapetype>
              <v:shape id="Text Box 2" o:spid="_x0000_s1026" type="#_x0000_t202" style="position:absolute;left:0;text-align:left;margin-left:.25pt;margin-top:1.8pt;width:209.5pt;height:2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" fillcolor="#8a0000" strokeweight="2.25pt">
                <v:fill opacity="36751f"/>
                <v:textbox>
                  <w:txbxContent>
                    <w:p w14:paraId="37022655" w14:textId="77777777" w:rsidR="002507AF" w:rsidRPr="009A2FFC" w:rsidRDefault="002507AF" w:rsidP="00D4051C">
                      <w:pPr>
                        <w:contextualSpacing/>
                        <w:rPr>
                          <w:rFonts w:ascii="Times New Roman" w:hAnsi="Times New Roman"/>
                          <w:b/>
                          <w:color w:val="FFFFFF" w:themeColor="background1"/>
                          <w:sz w:val="20"/>
                          <w:u w:val="single"/>
                        </w:rPr>
                      </w:pPr>
                      <w:r w:rsidRPr="009A2FFC">
                        <w:rPr>
                          <w:rFonts w:ascii="Times New Roman" w:hAnsi="Times New Roman"/>
                          <w:b/>
                          <w:color w:val="FFFFFF" w:themeColor="background1"/>
                          <w:sz w:val="20"/>
                          <w:u w:val="single"/>
                        </w:rPr>
                        <w:t>School of Education (SOE) Mission Statement…</w:t>
                      </w:r>
                    </w:p>
                    <w:p w14:paraId="6885573B" w14:textId="77777777" w:rsidR="002507AF" w:rsidRPr="009A2FFC" w:rsidRDefault="002507AF" w:rsidP="00D4051C">
                      <w:pPr>
                        <w:contextualSpacing/>
                        <w:rPr>
                          <w:rFonts w:ascii="Times New Roman" w:hAnsi="Times New Roman"/>
                          <w:b/>
                          <w:color w:val="FFFFFF" w:themeColor="background1"/>
                          <w:sz w:val="16"/>
                          <w:szCs w:val="16"/>
                        </w:rPr>
                      </w:pPr>
                      <w:r w:rsidRPr="009A2FFC">
                        <w:rPr>
                          <w:rFonts w:ascii="Times New Roman" w:hAnsi="Times New Roman"/>
                          <w:b/>
                          <w:color w:val="FFFFFF" w:themeColor="background1"/>
                          <w:sz w:val="20"/>
                        </w:rPr>
                        <w:t>The mission of the Seattle Pacific University School of Education is to equip educators for service and leadership in schools and communities by developing their professional competence and character, to make a positive impact on learning.</w:t>
                      </w:r>
                      <w:r w:rsidRPr="009A2FFC">
                        <w:rPr>
                          <w:rFonts w:ascii="Times New Roman" w:hAnsi="Times New Roman"/>
                          <w:b/>
                          <w:color w:val="FFFFFF" w:themeColor="background1"/>
                          <w:sz w:val="20"/>
                        </w:rPr>
                        <w:br/>
                      </w:r>
                    </w:p>
                    <w:p w14:paraId="5E704FCB" w14:textId="77777777" w:rsidR="002507AF" w:rsidRPr="009A2FFC" w:rsidRDefault="002507AF" w:rsidP="00D4051C">
                      <w:pPr>
                        <w:contextualSpacing/>
                        <w:rPr>
                          <w:rFonts w:ascii="Times New Roman" w:hAnsi="Times New Roman"/>
                          <w:b/>
                          <w:color w:val="FFFFFF" w:themeColor="background1"/>
                          <w:sz w:val="20"/>
                          <w:u w:val="single"/>
                        </w:rPr>
                      </w:pPr>
                      <w:r w:rsidRPr="009A2FFC">
                        <w:rPr>
                          <w:rFonts w:ascii="Times New Roman" w:hAnsi="Times New Roman"/>
                          <w:b/>
                          <w:color w:val="FFFFFF" w:themeColor="background1"/>
                          <w:sz w:val="20"/>
                          <w:u w:val="single"/>
                        </w:rPr>
                        <w:t>SOE Commitments</w:t>
                      </w:r>
                    </w:p>
                    <w:p w14:paraId="15B20507"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Leadership</w:t>
                      </w:r>
                    </w:p>
                    <w:p w14:paraId="69778EB2"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Competence</w:t>
                      </w:r>
                    </w:p>
                    <w:p w14:paraId="2AAA2280"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Service</w:t>
                      </w:r>
                    </w:p>
                    <w:p w14:paraId="5BFA4830" w14:textId="77777777" w:rsidR="002507AF" w:rsidRPr="009A2FFC" w:rsidRDefault="002507AF" w:rsidP="00D4051C">
                      <w:pPr>
                        <w:pStyle w:val="ListParagraph"/>
                        <w:widowControl w:val="0"/>
                        <w:numPr>
                          <w:ilvl w:val="0"/>
                          <w:numId w:val="40"/>
                        </w:numPr>
                        <w:rPr>
                          <w:rFonts w:ascii="Times New Roman" w:hAnsi="Times New Roman"/>
                          <w:b/>
                          <w:color w:val="FFFFFF" w:themeColor="background1"/>
                          <w:sz w:val="20"/>
                        </w:rPr>
                      </w:pPr>
                      <w:r w:rsidRPr="009A2FFC">
                        <w:rPr>
                          <w:rFonts w:ascii="Times New Roman" w:hAnsi="Times New Roman"/>
                          <w:b/>
                          <w:color w:val="FFFFFF" w:themeColor="background1"/>
                          <w:sz w:val="20"/>
                        </w:rPr>
                        <w:t>Character</w:t>
                      </w:r>
                    </w:p>
                    <w:p w14:paraId="2BB0426A" w14:textId="77777777" w:rsidR="002507AF" w:rsidRPr="009A2FFC" w:rsidRDefault="002507AF" w:rsidP="00D4051C">
                      <w:pPr>
                        <w:rPr>
                          <w:rFonts w:ascii="Times New Roman" w:hAnsi="Times New Roman"/>
                          <w:b/>
                          <w:color w:val="FFFFFF" w:themeColor="background1"/>
                          <w:sz w:val="16"/>
                          <w:szCs w:val="16"/>
                        </w:rPr>
                      </w:pPr>
                    </w:p>
                    <w:p w14:paraId="23F0A258" w14:textId="77777777" w:rsidR="002507AF" w:rsidRPr="009A2FFC" w:rsidRDefault="002507AF" w:rsidP="00D4051C">
                      <w:pPr>
                        <w:rPr>
                          <w:rFonts w:ascii="Times New Roman" w:hAnsi="Times New Roman"/>
                          <w:b/>
                          <w:color w:val="FFFFFF" w:themeColor="background1"/>
                          <w:sz w:val="20"/>
                        </w:rPr>
                      </w:pPr>
                      <w:r w:rsidRPr="009A2FFC">
                        <w:rPr>
                          <w:rFonts w:ascii="Times New Roman" w:hAnsi="Times New Roman"/>
                          <w:b/>
                          <w:color w:val="FFFFFF" w:themeColor="background1"/>
                          <w:sz w:val="20"/>
                        </w:rPr>
                        <w:t>Micah 6:8: And what does the LORD require of you? To act justly and to love mercy and to walk humbly with your God.</w:t>
                      </w:r>
                    </w:p>
                    <w:p w14:paraId="6190C888" w14:textId="77777777" w:rsidR="002507AF" w:rsidRPr="00BA5675" w:rsidRDefault="002507AF" w:rsidP="00D4051C">
                      <w:pPr>
                        <w:jc w:val="center"/>
                        <w:rPr>
                          <w:rFonts w:ascii="Times New Roman" w:hAnsi="Times New Roman"/>
                          <w:sz w:val="20"/>
                        </w:rPr>
                      </w:pPr>
                    </w:p>
                    <w:p w14:paraId="0A69FCF3" w14:textId="77777777" w:rsidR="002507AF" w:rsidRPr="00BA5675" w:rsidRDefault="002507AF" w:rsidP="00D4051C">
                      <w:pPr>
                        <w:jc w:val="center"/>
                        <w:rPr>
                          <w:rFonts w:ascii="Times New Roman" w:hAnsi="Times New Roman"/>
                          <w:sz w:val="20"/>
                        </w:rPr>
                      </w:pPr>
                    </w:p>
                    <w:p w14:paraId="1F19AD34" w14:textId="77777777" w:rsidR="002507AF" w:rsidRPr="00BA5675" w:rsidRDefault="002507AF" w:rsidP="00D4051C">
                      <w:pPr>
                        <w:jc w:val="center"/>
                        <w:rPr>
                          <w:rFonts w:ascii="Times New Roman" w:hAnsi="Times New Roman"/>
                          <w:sz w:val="20"/>
                        </w:rPr>
                      </w:pPr>
                    </w:p>
                    <w:p w14:paraId="37165CD6" w14:textId="77777777" w:rsidR="002507AF" w:rsidRPr="00BA5675" w:rsidRDefault="002507AF" w:rsidP="00D4051C">
                      <w:pPr>
                        <w:rPr>
                          <w:rFonts w:ascii="Times New Roman" w:hAnsi="Times New Roman"/>
                          <w:sz w:val="20"/>
                        </w:rPr>
                      </w:pPr>
                    </w:p>
                  </w:txbxContent>
                </v:textbox>
                <w10:wrap type="tight" side="largest"/>
              </v:shape>
            </w:pict>
          </mc:Fallback>
        </mc:AlternateContent>
      </w:r>
      <w:r w:rsidR="00B34C31" w:rsidRPr="00391087">
        <w:rPr>
          <w:rFonts w:ascii="Times New Roman" w:eastAsia="Times New Roman" w:hAnsi="Times New Roman" w:cs="Times New Roman"/>
          <w:bCs/>
        </w:rPr>
        <w:t>Department of Counselor Education</w:t>
      </w:r>
    </w:p>
    <w:p w14:paraId="5B84E075" w14:textId="77777777" w:rsidR="00391087" w:rsidRDefault="00B34C31" w:rsidP="00391087">
      <w:pPr>
        <w:jc w:val="center"/>
        <w:rPr>
          <w:rFonts w:ascii="Times New Roman" w:eastAsia="Times New Roman" w:hAnsi="Times New Roman" w:cs="Times New Roman"/>
          <w:b/>
          <w:iCs/>
        </w:rPr>
      </w:pPr>
      <w:r w:rsidRPr="00391087">
        <w:rPr>
          <w:rFonts w:ascii="Times New Roman" w:eastAsia="Times New Roman" w:hAnsi="Times New Roman" w:cs="Times New Roman"/>
          <w:bCs/>
        </w:rPr>
        <w:t>School of Education</w:t>
      </w:r>
      <w:r w:rsidR="00391087" w:rsidRPr="00391087">
        <w:rPr>
          <w:rFonts w:ascii="Times New Roman" w:eastAsia="Times New Roman" w:hAnsi="Times New Roman" w:cs="Times New Roman"/>
          <w:b/>
          <w:iCs/>
        </w:rPr>
        <w:t xml:space="preserve"> </w:t>
      </w:r>
    </w:p>
    <w:p w14:paraId="75A80BE7" w14:textId="1220556E" w:rsidR="00391087" w:rsidRPr="00391087" w:rsidRDefault="00391087" w:rsidP="00391087">
      <w:pPr>
        <w:jc w:val="center"/>
        <w:rPr>
          <w:rFonts w:ascii="Times New Roman" w:eastAsia="Times New Roman" w:hAnsi="Times New Roman" w:cs="Times New Roman"/>
          <w:bCs/>
          <w:iCs/>
        </w:rPr>
      </w:pPr>
      <w:r w:rsidRPr="00391087">
        <w:rPr>
          <w:rFonts w:ascii="Times New Roman" w:eastAsia="Times New Roman" w:hAnsi="Times New Roman" w:cs="Times New Roman"/>
          <w:bCs/>
          <w:iCs/>
        </w:rPr>
        <w:t>Autumn Quarter</w:t>
      </w:r>
    </w:p>
    <w:p w14:paraId="1021A31F" w14:textId="4ADD8BE3" w:rsidR="00B34C31" w:rsidRPr="00391087" w:rsidRDefault="00B34C31" w:rsidP="00392AB3">
      <w:pPr>
        <w:jc w:val="center"/>
        <w:rPr>
          <w:rFonts w:ascii="Times New Roman" w:eastAsia="Times New Roman" w:hAnsi="Times New Roman" w:cs="Times New Roman"/>
          <w:bCs/>
        </w:rPr>
      </w:pPr>
    </w:p>
    <w:p w14:paraId="2F2B34F6" w14:textId="52A9058D" w:rsidR="00B34C31" w:rsidRPr="00391087" w:rsidRDefault="00392AB3" w:rsidP="00B34C31">
      <w:pPr>
        <w:jc w:val="center"/>
        <w:rPr>
          <w:rFonts w:ascii="Times New Roman" w:eastAsia="Times New Roman" w:hAnsi="Times New Roman" w:cs="Times New Roman"/>
          <w:b/>
          <w:i/>
        </w:rPr>
      </w:pPr>
      <w:r w:rsidRPr="003009C0">
        <w:rPr>
          <w:rFonts w:ascii="Times New Roman" w:eastAsia="Times New Roman" w:hAnsi="Times New Roman" w:cs="Times New Roman"/>
          <w:bCs/>
        </w:rPr>
        <w:t xml:space="preserve"> </w:t>
      </w:r>
      <w:r w:rsidR="00B34C31" w:rsidRPr="00391087">
        <w:rPr>
          <w:rFonts w:ascii="Times New Roman" w:eastAsia="Times New Roman" w:hAnsi="Times New Roman" w:cs="Times New Roman"/>
          <w:b/>
          <w:i/>
        </w:rPr>
        <w:t>EDCO 6670 Introduction to School Counseling</w:t>
      </w:r>
    </w:p>
    <w:p w14:paraId="4056DBC6" w14:textId="1FE9104D" w:rsidR="00D4051C" w:rsidRPr="00391087" w:rsidRDefault="00D4051C" w:rsidP="00B34C31">
      <w:pPr>
        <w:jc w:val="center"/>
        <w:rPr>
          <w:rFonts w:ascii="Times New Roman" w:eastAsia="Times New Roman" w:hAnsi="Times New Roman" w:cs="Times New Roman"/>
          <w:b/>
          <w:iCs/>
        </w:rPr>
      </w:pPr>
      <w:r w:rsidRPr="00391087">
        <w:rPr>
          <w:rFonts w:ascii="Times New Roman" w:eastAsia="Times New Roman" w:hAnsi="Times New Roman" w:cs="Times New Roman"/>
          <w:b/>
          <w:iCs/>
        </w:rPr>
        <w:t>Wednesdays, 5pm-7:35pm</w:t>
      </w:r>
    </w:p>
    <w:p w14:paraId="279B924B" w14:textId="0F740C73" w:rsidR="00B34C31" w:rsidRPr="00391087" w:rsidRDefault="00B34C31" w:rsidP="001640A2">
      <w:pPr>
        <w:jc w:val="center"/>
        <w:rPr>
          <w:rFonts w:ascii="Times New Roman" w:eastAsia="Times New Roman" w:hAnsi="Times New Roman" w:cs="Times New Roman"/>
          <w:b/>
        </w:rPr>
      </w:pPr>
      <w:r w:rsidRPr="00391087">
        <w:rPr>
          <w:rFonts w:ascii="Times New Roman" w:eastAsia="Times New Roman" w:hAnsi="Times New Roman" w:cs="Times New Roman"/>
          <w:b/>
          <w:i/>
        </w:rPr>
        <w:t xml:space="preserve"> </w:t>
      </w:r>
      <w:r w:rsidRPr="00391087">
        <w:rPr>
          <w:rFonts w:ascii="Times New Roman" w:eastAsia="Times New Roman" w:hAnsi="Times New Roman" w:cs="Times New Roman"/>
          <w:b/>
        </w:rPr>
        <w:t xml:space="preserve">(4 credits; CRN </w:t>
      </w:r>
      <w:r w:rsidR="001640A2" w:rsidRPr="001640A2">
        <w:rPr>
          <w:rFonts w:ascii="Times New Roman" w:eastAsia="Times New Roman" w:hAnsi="Times New Roman" w:cs="Times New Roman"/>
          <w:b/>
          <w:bCs/>
        </w:rPr>
        <w:t>12009</w:t>
      </w:r>
      <w:r w:rsidRPr="00391087">
        <w:rPr>
          <w:rFonts w:ascii="Times New Roman" w:eastAsia="Times New Roman" w:hAnsi="Times New Roman" w:cs="Times New Roman"/>
          <w:b/>
        </w:rPr>
        <w:t>)</w:t>
      </w:r>
    </w:p>
    <w:p w14:paraId="62197B38" w14:textId="5843EA54" w:rsidR="00392AB3" w:rsidRDefault="00392AB3" w:rsidP="00D4051C">
      <w:pPr>
        <w:rPr>
          <w:rFonts w:ascii="Times New Roman" w:hAnsi="Times New Roman" w:cs="Times New Roman"/>
        </w:rPr>
      </w:pPr>
    </w:p>
    <w:p w14:paraId="40818EAE" w14:textId="77777777" w:rsidR="00391087" w:rsidRPr="00294C5D" w:rsidRDefault="00391087" w:rsidP="00D4051C">
      <w:pPr>
        <w:rPr>
          <w:rFonts w:ascii="Times New Roman" w:hAnsi="Times New Roman" w:cs="Times New Roman"/>
        </w:rPr>
      </w:pPr>
    </w:p>
    <w:p w14:paraId="24F8C855" w14:textId="4B711BA1" w:rsidR="007A3DE1" w:rsidRDefault="00392AB3" w:rsidP="000E3CB9">
      <w:pPr>
        <w:jc w:val="center"/>
        <w:rPr>
          <w:rFonts w:ascii="Times New Roman" w:hAnsi="Times New Roman" w:cs="Times New Roman"/>
        </w:rPr>
      </w:pPr>
      <w:r w:rsidRPr="00C10BE0">
        <w:rPr>
          <w:rFonts w:ascii="Times New Roman" w:hAnsi="Times New Roman" w:cs="Times New Roman"/>
          <w:b/>
        </w:rPr>
        <w:t>Instructor</w:t>
      </w:r>
      <w:r w:rsidR="00D4051C">
        <w:rPr>
          <w:rFonts w:ascii="Times New Roman" w:hAnsi="Times New Roman" w:cs="Times New Roman"/>
          <w:b/>
        </w:rPr>
        <w:t>:</w:t>
      </w:r>
      <w:r w:rsidR="00D4051C">
        <w:rPr>
          <w:rFonts w:ascii="Times New Roman" w:hAnsi="Times New Roman" w:cs="Times New Roman"/>
        </w:rPr>
        <w:t xml:space="preserve"> </w:t>
      </w:r>
    </w:p>
    <w:p w14:paraId="40B0932F" w14:textId="510B4F5C" w:rsidR="007A3DE1" w:rsidRDefault="007A3DE1" w:rsidP="007A3DE1">
      <w:pPr>
        <w:ind w:left="2880" w:firstLine="720"/>
        <w:rPr>
          <w:rFonts w:ascii="Times New Roman" w:hAnsi="Times New Roman" w:cs="Times New Roman"/>
        </w:rPr>
      </w:pPr>
    </w:p>
    <w:p w14:paraId="7E94345E" w14:textId="4D3DBDDD" w:rsidR="00D4051C" w:rsidRDefault="007A3DE1" w:rsidP="00120201">
      <w:pPr>
        <w:jc w:val="center"/>
        <w:rPr>
          <w:rFonts w:ascii="Times New Roman" w:hAnsi="Times New Roman" w:cs="Times New Roman"/>
        </w:rPr>
      </w:pPr>
      <w:r w:rsidRPr="00C10BE0">
        <w:rPr>
          <w:rFonts w:ascii="Times New Roman" w:hAnsi="Times New Roman" w:cs="Times New Roman"/>
          <w:b/>
        </w:rPr>
        <w:t>Office Hours:</w:t>
      </w:r>
      <w:r w:rsidR="00D4051C">
        <w:rPr>
          <w:rFonts w:ascii="Times New Roman" w:hAnsi="Times New Roman" w:cs="Times New Roman"/>
        </w:rPr>
        <w:t xml:space="preserve"> </w:t>
      </w:r>
    </w:p>
    <w:p w14:paraId="718C4F46" w14:textId="77777777" w:rsidR="00D4051C" w:rsidRDefault="00D4051C" w:rsidP="00A54970">
      <w:pPr>
        <w:rPr>
          <w:rFonts w:ascii="Times New Roman" w:hAnsi="Times New Roman" w:cs="Times New Roman"/>
        </w:rPr>
      </w:pPr>
    </w:p>
    <w:p w14:paraId="6C8B4EB7" w14:textId="39426E73" w:rsidR="00D4051C" w:rsidRPr="00B55E77" w:rsidRDefault="00D4051C" w:rsidP="00D4051C">
      <w:pPr>
        <w:pStyle w:val="1"/>
        <w:spacing w:before="120"/>
        <w:ind w:left="1080" w:firstLine="0"/>
        <w:jc w:val="center"/>
        <w:rPr>
          <w:rFonts w:ascii="Times New Roman" w:hAnsi="Times New Roman"/>
          <w:color w:val="FF0000"/>
          <w:sz w:val="20"/>
        </w:rPr>
      </w:pPr>
      <w:r>
        <w:rPr>
          <w:rFonts w:ascii="Times New Roman" w:hAnsi="Times New Roman"/>
          <w:color w:val="FF0000"/>
          <w:sz w:val="20"/>
        </w:rPr>
        <w:t>*Guest lecturer/speaker can visit without pre-announcement!</w:t>
      </w:r>
    </w:p>
    <w:p w14:paraId="28E75306" w14:textId="77777777" w:rsidR="00D4051C" w:rsidRDefault="00D4051C" w:rsidP="00D4051C">
      <w:pPr>
        <w:rPr>
          <w:rFonts w:ascii="Times New Roman" w:hAnsi="Times New Roman" w:cs="Times New Roman"/>
        </w:rPr>
      </w:pPr>
    </w:p>
    <w:p w14:paraId="03C5D98D" w14:textId="79F32B4E" w:rsidR="00392AB3" w:rsidRPr="00D4051C" w:rsidRDefault="00392AB3" w:rsidP="00D4051C">
      <w:pPr>
        <w:rPr>
          <w:rFonts w:ascii="Times New Roman" w:hAnsi="Times New Roman" w:cs="Times New Roman"/>
        </w:rPr>
      </w:pPr>
      <w:r w:rsidRPr="00C10BE0">
        <w:rPr>
          <w:rFonts w:ascii="Times New Roman" w:hAnsi="Times New Roman" w:cs="Times New Roman"/>
          <w:b/>
        </w:rPr>
        <w:t>Course Description</w:t>
      </w:r>
      <w:r w:rsidR="007A3DE1" w:rsidRPr="00C10BE0">
        <w:rPr>
          <w:rFonts w:ascii="Times New Roman" w:hAnsi="Times New Roman" w:cs="Times New Roman"/>
          <w:b/>
        </w:rPr>
        <w:t>:</w:t>
      </w:r>
    </w:p>
    <w:p w14:paraId="1C4C44E1" w14:textId="77777777" w:rsidR="00AF5925" w:rsidRDefault="000671DB" w:rsidP="00375030">
      <w:pPr>
        <w:rPr>
          <w:rFonts w:ascii="Times New Roman" w:eastAsia="Times New Roman" w:hAnsi="Times New Roman" w:cs="Times New Roman"/>
          <w:color w:val="000000"/>
        </w:rPr>
      </w:pPr>
      <w:r w:rsidRPr="000671DB">
        <w:rPr>
          <w:rFonts w:ascii="Times New Roman" w:eastAsia="Times New Roman" w:hAnsi="Times New Roman" w:cs="Times New Roman"/>
          <w:color w:val="000000"/>
        </w:rPr>
        <w:t xml:space="preserve">This </w:t>
      </w:r>
      <w:r w:rsidR="00B34C31">
        <w:rPr>
          <w:rFonts w:ascii="Times New Roman" w:eastAsia="Times New Roman" w:hAnsi="Times New Roman" w:cs="Times New Roman"/>
          <w:color w:val="000000"/>
        </w:rPr>
        <w:t>course is designed to provide a general overview to the school counseling profession. It is also designed to provide an orientation to the roles and responsibilities of the school counselor. Functions related to guidance and counseling are examined.</w:t>
      </w:r>
      <w:r w:rsidR="00375030">
        <w:rPr>
          <w:rFonts w:ascii="Times New Roman" w:eastAsia="Times New Roman" w:hAnsi="Times New Roman" w:cs="Times New Roman"/>
          <w:color w:val="000000"/>
        </w:rPr>
        <w:t xml:space="preserve"> </w:t>
      </w:r>
    </w:p>
    <w:p w14:paraId="2378B52B" w14:textId="77777777" w:rsidR="00AF5925" w:rsidRDefault="00AF5925" w:rsidP="00375030">
      <w:pPr>
        <w:rPr>
          <w:rFonts w:ascii="Times New Roman" w:eastAsia="Times New Roman" w:hAnsi="Times New Roman" w:cs="Times New Roman"/>
          <w:color w:val="000000"/>
        </w:rPr>
      </w:pPr>
    </w:p>
    <w:p w14:paraId="2ECF0A8F" w14:textId="34FB304C" w:rsidR="00B34C31" w:rsidRPr="00375030" w:rsidRDefault="00B34C31" w:rsidP="00375030">
      <w:pPr>
        <w:rPr>
          <w:rFonts w:ascii="Times New Roman" w:eastAsia="Times New Roman" w:hAnsi="Times New Roman" w:cs="Times New Roman"/>
          <w:color w:val="000000"/>
        </w:rPr>
      </w:pPr>
      <w:r w:rsidRPr="003871D8">
        <w:rPr>
          <w:rFonts w:ascii="Times New Roman" w:hAnsi="Times New Roman"/>
          <w:noProof/>
        </w:rPr>
        <w:t>Students will also have an opportunity to explore practically the field of school counseling and its major foci: counseling (individual and group), coordination, consultation, and large group guidance</w:t>
      </w:r>
      <w:r>
        <w:rPr>
          <w:rFonts w:ascii="Times New Roman" w:hAnsi="Times New Roman"/>
          <w:noProof/>
        </w:rPr>
        <w:t xml:space="preserve">. </w:t>
      </w:r>
      <w:r w:rsidRPr="003871D8">
        <w:rPr>
          <w:rFonts w:ascii="Times New Roman" w:hAnsi="Times New Roman"/>
        </w:rPr>
        <w:t xml:space="preserve">The class should facilitate the process of life-long </w:t>
      </w:r>
      <w:r w:rsidRPr="003871D8">
        <w:rPr>
          <w:rFonts w:ascii="Times New Roman" w:hAnsi="Times New Roman"/>
          <w:noProof/>
        </w:rPr>
        <w:t>lea</w:t>
      </w:r>
      <w:r w:rsidRPr="003871D8">
        <w:rPr>
          <w:rFonts w:ascii="Times New Roman" w:hAnsi="Times New Roman" w:hint="eastAsia"/>
          <w:noProof/>
          <w:lang w:eastAsia="ko-KR"/>
        </w:rPr>
        <w:t>rn</w:t>
      </w:r>
      <w:r w:rsidRPr="003871D8">
        <w:rPr>
          <w:rFonts w:ascii="Times New Roman" w:hAnsi="Times New Roman"/>
        </w:rPr>
        <w:softHyphen/>
      </w:r>
      <w:r w:rsidRPr="003871D8">
        <w:rPr>
          <w:rFonts w:ascii="Times New Roman" w:hAnsi="Times New Roman"/>
          <w:noProof/>
        </w:rPr>
        <w:t>ing</w:t>
      </w:r>
      <w:r w:rsidRPr="003871D8">
        <w:rPr>
          <w:rFonts w:ascii="Times New Roman" w:hAnsi="Times New Roman"/>
        </w:rPr>
        <w:t xml:space="preserve"> by giving the student a strong foundation for one's profes</w:t>
      </w:r>
      <w:r w:rsidRPr="003871D8">
        <w:rPr>
          <w:rFonts w:ascii="Times New Roman" w:hAnsi="Times New Roman"/>
        </w:rPr>
        <w:softHyphen/>
        <w:t>sional career. This course is one of the first in a sequence of school counseling core classes that should assist students to fulfill the mission statement of the SOE.</w:t>
      </w:r>
      <w:bookmarkStart w:id="0" w:name="QuickMark"/>
      <w:bookmarkEnd w:id="0"/>
    </w:p>
    <w:p w14:paraId="1302E3AF" w14:textId="5BE78DB5" w:rsidR="00392AB3" w:rsidRDefault="00B34C31" w:rsidP="00B34C31">
      <w:pPr>
        <w:spacing w:before="240"/>
        <w:rPr>
          <w:rFonts w:ascii="Times New Roman" w:hAnsi="Times New Roman"/>
        </w:rPr>
      </w:pPr>
      <w:r w:rsidRPr="003871D8">
        <w:rPr>
          <w:rFonts w:ascii="Times New Roman" w:hAnsi="Times New Roman"/>
        </w:rPr>
        <w:t xml:space="preserve">Moreover, this course is designed to expose many of the knowledge base criteria for Washington State ESA certification in school counseling according to </w:t>
      </w:r>
      <w:hyperlink r:id="rId8" w:history="1">
        <w:r w:rsidRPr="003871D8">
          <w:rPr>
            <w:rStyle w:val="Hyperlink"/>
            <w:rFonts w:ascii="Times New Roman" w:hAnsi="Times New Roman"/>
          </w:rPr>
          <w:t>Washington Administrative Code (WAC) 180-78A-270</w:t>
        </w:r>
      </w:hyperlink>
      <w:r w:rsidRPr="003871D8">
        <w:rPr>
          <w:rFonts w:ascii="Times New Roman" w:hAnsi="Times New Roman"/>
        </w:rPr>
        <w:t xml:space="preserve"> (see Appendix) and </w:t>
      </w:r>
      <w:r w:rsidRPr="003871D8">
        <w:rPr>
          <w:rStyle w:val="h1"/>
          <w:rFonts w:ascii="Times New Roman" w:hAnsi="Times New Roman"/>
        </w:rPr>
        <w:t xml:space="preserve">HB 1670 (2007) </w:t>
      </w:r>
      <w:hyperlink r:id="rId9" w:history="1">
        <w:r w:rsidRPr="003871D8">
          <w:rPr>
            <w:rStyle w:val="Hyperlink"/>
            <w:rFonts w:ascii="Times New Roman" w:hAnsi="Times New Roman"/>
          </w:rPr>
          <w:t>http://apps.leg.wa.gov/billinfo/summary.aspx?bill=1670&amp;year=2007</w:t>
        </w:r>
      </w:hyperlink>
      <w:r w:rsidRPr="003871D8">
        <w:rPr>
          <w:rStyle w:val="h1"/>
          <w:rFonts w:ascii="Times New Roman" w:hAnsi="Times New Roman"/>
        </w:rPr>
        <w:t xml:space="preserve"> </w:t>
      </w:r>
    </w:p>
    <w:p w14:paraId="16B9FA49" w14:textId="77C36E80" w:rsidR="00B34C31" w:rsidRPr="00C10BE0" w:rsidRDefault="00B34C31" w:rsidP="00B34C31">
      <w:pPr>
        <w:spacing w:before="240"/>
        <w:rPr>
          <w:rFonts w:ascii="Times New Roman" w:hAnsi="Times New Roman" w:cs="Times New Roman"/>
          <w:b/>
        </w:rPr>
      </w:pPr>
      <w:r>
        <w:rPr>
          <w:rFonts w:ascii="Times New Roman" w:hAnsi="Times New Roman" w:cs="Times New Roman"/>
          <w:b/>
        </w:rPr>
        <w:t>Course Objectives:</w:t>
      </w:r>
    </w:p>
    <w:p w14:paraId="52F6FD04" w14:textId="77777777" w:rsidR="00B34C31" w:rsidRPr="00FA123E" w:rsidRDefault="00B34C31" w:rsidP="00B34C31">
      <w:pPr>
        <w:pStyle w:val="Header"/>
        <w:numPr>
          <w:ilvl w:val="0"/>
          <w:numId w:val="23"/>
        </w:numPr>
        <w:rPr>
          <w:rFonts w:ascii="Times New Roman" w:hAnsi="Times New Roman"/>
          <w:szCs w:val="24"/>
        </w:rPr>
      </w:pPr>
      <w:r>
        <w:rPr>
          <w:rFonts w:ascii="Times New Roman" w:hAnsi="Times New Roman"/>
          <w:szCs w:val="24"/>
        </w:rPr>
        <w:t xml:space="preserve">Students will </w:t>
      </w:r>
      <w:r w:rsidRPr="00FA123E">
        <w:rPr>
          <w:rFonts w:ascii="Times New Roman" w:hAnsi="Times New Roman"/>
          <w:szCs w:val="24"/>
        </w:rPr>
        <w:t>u</w:t>
      </w:r>
      <w:r w:rsidRPr="00FA123E">
        <w:rPr>
          <w:rFonts w:ascii="Times New Roman" w:hAnsi="Times New Roman" w:hint="eastAsia"/>
          <w:szCs w:val="24"/>
        </w:rPr>
        <w:t xml:space="preserve">nderstand history, philosophy, </w:t>
      </w:r>
      <w:r w:rsidRPr="00FA123E">
        <w:rPr>
          <w:rFonts w:ascii="Times New Roman" w:hAnsi="Times New Roman"/>
          <w:szCs w:val="24"/>
        </w:rPr>
        <w:t>development, and core aspects</w:t>
      </w:r>
      <w:r w:rsidRPr="00FA123E">
        <w:rPr>
          <w:rFonts w:ascii="Times New Roman" w:hAnsi="Times New Roman" w:hint="eastAsia"/>
          <w:szCs w:val="24"/>
        </w:rPr>
        <w:t xml:space="preserve"> of the school counseling program and school counseling profession</w:t>
      </w:r>
      <w:r w:rsidRPr="00FA123E">
        <w:rPr>
          <w:rFonts w:ascii="Times New Roman" w:hAnsi="Times New Roman"/>
          <w:szCs w:val="24"/>
        </w:rPr>
        <w:t xml:space="preserve"> </w:t>
      </w:r>
      <w:r w:rsidRPr="00FA123E">
        <w:rPr>
          <w:rFonts w:ascii="Times New Roman" w:hAnsi="Times New Roman" w:hint="eastAsia"/>
          <w:szCs w:val="24"/>
        </w:rPr>
        <w:t>(CACREP: 2.F.1.a, 5.G.1.)</w:t>
      </w:r>
    </w:p>
    <w:p w14:paraId="6855594B" w14:textId="77777777" w:rsidR="00B34C31" w:rsidRPr="00FA123E" w:rsidRDefault="00B34C31" w:rsidP="00B34C31">
      <w:pPr>
        <w:pStyle w:val="Header"/>
        <w:ind w:left="720"/>
        <w:rPr>
          <w:rFonts w:ascii="Times New Roman" w:hAnsi="Times New Roman"/>
          <w:szCs w:val="24"/>
        </w:rPr>
      </w:pPr>
    </w:p>
    <w:p w14:paraId="2D4F8018" w14:textId="78EFF3D6" w:rsidR="00B34C31" w:rsidRPr="00FA123E" w:rsidRDefault="00B34C31" w:rsidP="00B34C31">
      <w:pPr>
        <w:pStyle w:val="Header"/>
        <w:numPr>
          <w:ilvl w:val="0"/>
          <w:numId w:val="23"/>
        </w:numPr>
        <w:rPr>
          <w:rFonts w:ascii="Times New Roman" w:hAnsi="Times New Roman"/>
          <w:szCs w:val="24"/>
        </w:rPr>
      </w:pPr>
      <w:r w:rsidRPr="00FA123E">
        <w:rPr>
          <w:rFonts w:ascii="Times New Roman" w:hAnsi="Times New Roman"/>
          <w:szCs w:val="24"/>
        </w:rPr>
        <w:t xml:space="preserve">Students will learn and explore the constructs of multiple roles of school counselors, such </w:t>
      </w:r>
      <w:r w:rsidRPr="00FA123E">
        <w:rPr>
          <w:rFonts w:ascii="Times New Roman" w:hAnsi="Times New Roman"/>
          <w:szCs w:val="24"/>
        </w:rPr>
        <w:lastRenderedPageBreak/>
        <w:t xml:space="preserve">as </w:t>
      </w:r>
      <w:r w:rsidRPr="00FA123E">
        <w:rPr>
          <w:rFonts w:ascii="Times New Roman" w:hAnsi="Times New Roman" w:hint="eastAsia"/>
          <w:szCs w:val="24"/>
        </w:rPr>
        <w:t>leader, educator, and social justice advocate</w:t>
      </w:r>
      <w:r w:rsidRPr="00FA123E">
        <w:rPr>
          <w:rFonts w:ascii="Times New Roman" w:hAnsi="Times New Roman"/>
          <w:szCs w:val="24"/>
        </w:rPr>
        <w:t xml:space="preserve"> addressed by the ASCA’s National Model for School Counseling Programs </w:t>
      </w:r>
      <w:r w:rsidRPr="00FA123E">
        <w:rPr>
          <w:rFonts w:ascii="Times New Roman" w:hAnsi="Times New Roman" w:hint="eastAsia"/>
          <w:szCs w:val="24"/>
        </w:rPr>
        <w:t>(CACREP: 2.F.1.b</w:t>
      </w:r>
      <w:r w:rsidRPr="00FA123E">
        <w:rPr>
          <w:rFonts w:ascii="Times New Roman" w:hAnsi="Times New Roman"/>
          <w:szCs w:val="24"/>
        </w:rPr>
        <w:t>, 5.G.2.a</w:t>
      </w:r>
      <w:r w:rsidRPr="00FA123E">
        <w:rPr>
          <w:rFonts w:ascii="Times New Roman" w:hAnsi="Times New Roman" w:hint="eastAsia"/>
          <w:szCs w:val="24"/>
        </w:rPr>
        <w:t>)</w:t>
      </w:r>
    </w:p>
    <w:p w14:paraId="5DF1D722" w14:textId="77777777" w:rsidR="00B34C31" w:rsidRPr="00FA123E" w:rsidRDefault="00B34C31" w:rsidP="00B34C31">
      <w:pPr>
        <w:pStyle w:val="ListParagraph"/>
        <w:rPr>
          <w:rFonts w:ascii="Times New Roman" w:hAnsi="Times New Roman"/>
        </w:rPr>
      </w:pPr>
    </w:p>
    <w:p w14:paraId="21D718F5" w14:textId="77777777" w:rsidR="00B34C31" w:rsidRPr="00FA123E" w:rsidRDefault="00B34C31" w:rsidP="00B34C31">
      <w:pPr>
        <w:pStyle w:val="Header"/>
        <w:numPr>
          <w:ilvl w:val="0"/>
          <w:numId w:val="23"/>
        </w:numPr>
        <w:rPr>
          <w:rFonts w:ascii="Times New Roman" w:hAnsi="Times New Roman"/>
          <w:szCs w:val="24"/>
        </w:rPr>
      </w:pPr>
      <w:r w:rsidRPr="00FA123E">
        <w:rPr>
          <w:rFonts w:ascii="Times New Roman" w:hAnsi="Times New Roman"/>
          <w:szCs w:val="24"/>
        </w:rPr>
        <w:t>Students will understand process how the school counselors take multiple roles in a school system to advocate student populations (CACREP: 2.F.1.d)</w:t>
      </w:r>
    </w:p>
    <w:p w14:paraId="53E52E2B" w14:textId="77777777" w:rsidR="00B34C31" w:rsidRPr="00FA123E" w:rsidRDefault="00B34C31" w:rsidP="00B34C31">
      <w:pPr>
        <w:pStyle w:val="ListParagraph"/>
        <w:rPr>
          <w:rFonts w:ascii="Times New Roman" w:hAnsi="Times New Roman"/>
        </w:rPr>
      </w:pPr>
    </w:p>
    <w:p w14:paraId="1A29062F" w14:textId="77777777" w:rsidR="00B34C31" w:rsidRPr="00FA123E" w:rsidRDefault="00B34C31" w:rsidP="00B34C31">
      <w:pPr>
        <w:pStyle w:val="Header"/>
        <w:numPr>
          <w:ilvl w:val="0"/>
          <w:numId w:val="23"/>
        </w:numPr>
        <w:rPr>
          <w:rFonts w:ascii="Times New Roman" w:hAnsi="Times New Roman"/>
          <w:szCs w:val="24"/>
        </w:rPr>
      </w:pPr>
      <w:r w:rsidRPr="00FA123E">
        <w:rPr>
          <w:rFonts w:ascii="Times New Roman" w:hAnsi="Times New Roman"/>
          <w:szCs w:val="24"/>
        </w:rPr>
        <w:t>Students will e</w:t>
      </w:r>
      <w:r w:rsidRPr="00FA123E">
        <w:rPr>
          <w:rFonts w:ascii="Times New Roman" w:hAnsi="Times New Roman" w:hint="eastAsia"/>
          <w:szCs w:val="24"/>
        </w:rPr>
        <w:t>xplore current job market information relevant to opportunity for practice within the K-12 school counseling profession (CACREP:</w:t>
      </w:r>
      <w:proofErr w:type="gramStart"/>
      <w:r w:rsidRPr="00FA123E">
        <w:rPr>
          <w:rFonts w:ascii="Times New Roman" w:hAnsi="Times New Roman" w:hint="eastAsia"/>
          <w:szCs w:val="24"/>
        </w:rPr>
        <w:t>2</w:t>
      </w:r>
      <w:r w:rsidRPr="00FA123E">
        <w:rPr>
          <w:rFonts w:ascii="Times New Roman" w:hAnsi="Times New Roman"/>
          <w:szCs w:val="24"/>
        </w:rPr>
        <w:t>.</w:t>
      </w:r>
      <w:r w:rsidRPr="00FA123E">
        <w:rPr>
          <w:rFonts w:ascii="Times New Roman" w:hAnsi="Times New Roman" w:hint="eastAsia"/>
          <w:szCs w:val="24"/>
        </w:rPr>
        <w:t>F</w:t>
      </w:r>
      <w:r w:rsidRPr="00FA123E">
        <w:rPr>
          <w:rFonts w:ascii="Times New Roman" w:hAnsi="Times New Roman"/>
          <w:szCs w:val="24"/>
        </w:rPr>
        <w:t>.</w:t>
      </w:r>
      <w:proofErr w:type="gramEnd"/>
      <w:r w:rsidRPr="00FA123E">
        <w:rPr>
          <w:rFonts w:ascii="Times New Roman" w:hAnsi="Times New Roman" w:hint="eastAsia"/>
          <w:szCs w:val="24"/>
        </w:rPr>
        <w:t>1</w:t>
      </w:r>
      <w:r w:rsidRPr="00FA123E">
        <w:rPr>
          <w:rFonts w:ascii="Times New Roman" w:hAnsi="Times New Roman"/>
          <w:szCs w:val="24"/>
        </w:rPr>
        <w:t>,</w:t>
      </w:r>
      <w:r w:rsidRPr="00FA123E">
        <w:rPr>
          <w:rFonts w:ascii="Times New Roman" w:hAnsi="Times New Roman" w:hint="eastAsia"/>
          <w:szCs w:val="24"/>
        </w:rPr>
        <w:t>h)</w:t>
      </w:r>
    </w:p>
    <w:p w14:paraId="32DEF565" w14:textId="77777777" w:rsidR="00B34C31" w:rsidRPr="00FA123E" w:rsidRDefault="00B34C31" w:rsidP="00B34C31">
      <w:pPr>
        <w:pStyle w:val="ListParagraph"/>
        <w:rPr>
          <w:rFonts w:ascii="Times New Roman" w:hAnsi="Times New Roman"/>
        </w:rPr>
      </w:pPr>
    </w:p>
    <w:p w14:paraId="2E78DFA3" w14:textId="77777777" w:rsidR="00B34C31" w:rsidRDefault="00B34C31" w:rsidP="00B34C31">
      <w:pPr>
        <w:pStyle w:val="Header"/>
        <w:numPr>
          <w:ilvl w:val="0"/>
          <w:numId w:val="23"/>
        </w:numPr>
        <w:rPr>
          <w:rFonts w:ascii="Times New Roman" w:hAnsi="Times New Roman"/>
          <w:szCs w:val="24"/>
        </w:rPr>
      </w:pPr>
      <w:r w:rsidRPr="00FA123E">
        <w:rPr>
          <w:rFonts w:ascii="Times New Roman" w:hAnsi="Times New Roman"/>
          <w:szCs w:val="24"/>
        </w:rPr>
        <w:t>Students will use effectively computer-based technologies (e.g., access</w:t>
      </w:r>
      <w:r w:rsidRPr="00135F48">
        <w:rPr>
          <w:rFonts w:ascii="Times New Roman" w:hAnsi="Times New Roman"/>
          <w:szCs w:val="24"/>
        </w:rPr>
        <w:t xml:space="preserve"> relevant websites, use email to communicate, conduct searches) to enhance learning and knowledge base (Knowledge and Skills; Analysis and Problem Solving; Communication; competence) </w:t>
      </w:r>
    </w:p>
    <w:p w14:paraId="058CC6DA" w14:textId="04B5422F" w:rsidR="006A6299" w:rsidRDefault="006A6299" w:rsidP="00392AB3">
      <w:pPr>
        <w:rPr>
          <w:rFonts w:ascii="Times New Roman" w:hAnsi="Times New Roman" w:cs="Times New Roman"/>
        </w:rPr>
      </w:pPr>
    </w:p>
    <w:p w14:paraId="543FA640" w14:textId="77777777" w:rsidR="00B34C31" w:rsidRPr="00902EF3" w:rsidRDefault="00B34C31" w:rsidP="00B34C31">
      <w:pPr>
        <w:shd w:val="clear" w:color="auto" w:fill="FFFFFF"/>
        <w:rPr>
          <w:rFonts w:ascii="Times New Roman" w:eastAsia="Malgun Gothic" w:hAnsi="Times New Roman"/>
          <w:b/>
          <w:lang w:eastAsia="ko-KR"/>
        </w:rPr>
      </w:pPr>
      <w:r w:rsidRPr="00902EF3">
        <w:rPr>
          <w:rFonts w:ascii="Times New Roman" w:eastAsia="Malgun Gothic" w:hAnsi="Times New Roman"/>
          <w:b/>
          <w:lang w:eastAsia="ko-KR"/>
        </w:rPr>
        <w:t>Required Text:</w:t>
      </w:r>
    </w:p>
    <w:p w14:paraId="28D9D14C" w14:textId="77777777" w:rsidR="00B34C31" w:rsidRDefault="00B34C31" w:rsidP="00B34C31">
      <w:pPr>
        <w:pStyle w:val="ListParagraph"/>
        <w:shd w:val="clear" w:color="auto" w:fill="FFFFFF"/>
        <w:rPr>
          <w:rFonts w:ascii="Times New Roman" w:eastAsia="Malgun Gothic" w:hAnsi="Times New Roman"/>
          <w:lang w:eastAsia="ko-KR"/>
        </w:rPr>
      </w:pPr>
      <w:r w:rsidRPr="000D4424">
        <w:rPr>
          <w:rFonts w:ascii="Times New Roman" w:eastAsia="Malgun Gothic" w:hAnsi="Times New Roman"/>
          <w:lang w:eastAsia="ko-KR"/>
        </w:rPr>
        <w:t>Erford, B. (201</w:t>
      </w:r>
      <w:r>
        <w:rPr>
          <w:rFonts w:ascii="Times New Roman" w:eastAsia="Malgun Gothic" w:hAnsi="Times New Roman"/>
          <w:lang w:eastAsia="ko-KR"/>
        </w:rPr>
        <w:t>8</w:t>
      </w:r>
      <w:r w:rsidRPr="000D4424">
        <w:rPr>
          <w:rFonts w:ascii="Times New Roman" w:eastAsia="Malgun Gothic" w:hAnsi="Times New Roman"/>
          <w:lang w:eastAsia="ko-KR"/>
        </w:rPr>
        <w:t xml:space="preserve">). </w:t>
      </w:r>
      <w:r w:rsidRPr="000D4424">
        <w:rPr>
          <w:rFonts w:ascii="Times New Roman" w:eastAsia="Malgun Gothic" w:hAnsi="Times New Roman"/>
          <w:i/>
          <w:lang w:eastAsia="ko-KR"/>
        </w:rPr>
        <w:t xml:space="preserve">Transforming the school counseling profession </w:t>
      </w:r>
      <w:r w:rsidRPr="000D4424">
        <w:rPr>
          <w:rFonts w:ascii="Times New Roman" w:eastAsia="Malgun Gothic" w:hAnsi="Times New Roman"/>
          <w:lang w:eastAsia="ko-KR"/>
        </w:rPr>
        <w:t>(</w:t>
      </w:r>
      <w:r>
        <w:rPr>
          <w:rFonts w:ascii="Times New Roman" w:eastAsia="Malgun Gothic" w:hAnsi="Times New Roman"/>
          <w:lang w:eastAsia="ko-KR"/>
        </w:rPr>
        <w:t>5th</w:t>
      </w:r>
      <w:r w:rsidRPr="000D4424">
        <w:rPr>
          <w:rFonts w:ascii="Times New Roman" w:eastAsia="Malgun Gothic" w:hAnsi="Times New Roman"/>
          <w:lang w:eastAsia="ko-KR"/>
        </w:rPr>
        <w:t xml:space="preserve"> ed., Merrill counseling series). Upper Saddle River, N.J.: Pearson Education.</w:t>
      </w:r>
    </w:p>
    <w:p w14:paraId="473F279A" w14:textId="751D1052" w:rsidR="00B34C31" w:rsidRDefault="00B34C31" w:rsidP="00B34C31">
      <w:pPr>
        <w:pStyle w:val="ListParagraph"/>
        <w:shd w:val="clear" w:color="auto" w:fill="FFFFFF"/>
        <w:rPr>
          <w:rFonts w:ascii="Times New Roman" w:eastAsia="Malgun Gothic" w:hAnsi="Times New Roman"/>
          <w:lang w:eastAsia="ko-KR"/>
        </w:rPr>
      </w:pPr>
      <w:r>
        <w:rPr>
          <w:rFonts w:ascii="Times New Roman" w:eastAsia="Malgun Gothic" w:hAnsi="Times New Roman"/>
          <w:lang w:eastAsia="ko-KR"/>
        </w:rPr>
        <w:t>*</w:t>
      </w:r>
      <w:r w:rsidRPr="00902EF3">
        <w:rPr>
          <w:rFonts w:ascii="Times New Roman" w:eastAsia="Malgun Gothic" w:hAnsi="Times New Roman"/>
          <w:lang w:eastAsia="ko-KR"/>
        </w:rPr>
        <w:t xml:space="preserve">ISBN: </w:t>
      </w:r>
      <w:r w:rsidRPr="000D4424">
        <w:rPr>
          <w:rFonts w:ascii="Times New Roman" w:eastAsia="Malgun Gothic" w:hAnsi="Times New Roman"/>
          <w:lang w:eastAsia="ko-KR"/>
        </w:rPr>
        <w:t>978-0134610597</w:t>
      </w:r>
    </w:p>
    <w:p w14:paraId="77080023" w14:textId="77777777" w:rsidR="00B34C31" w:rsidRPr="000D4424" w:rsidRDefault="00B34C31" w:rsidP="00B34C31">
      <w:pPr>
        <w:pStyle w:val="ListParagraph"/>
        <w:shd w:val="clear" w:color="auto" w:fill="FFFFFF"/>
        <w:rPr>
          <w:rFonts w:ascii="Times New Roman" w:eastAsia="Malgun Gothic" w:hAnsi="Times New Roman"/>
          <w:lang w:eastAsia="ko-KR"/>
        </w:rPr>
      </w:pPr>
    </w:p>
    <w:p w14:paraId="5CDF145D" w14:textId="77777777" w:rsidR="00B34C31" w:rsidRDefault="00B34C31" w:rsidP="00B34C31">
      <w:pPr>
        <w:rPr>
          <w:rFonts w:ascii="Times New Roman" w:hAnsi="Times New Roman"/>
          <w:i/>
          <w:sz w:val="20"/>
        </w:rPr>
      </w:pPr>
    </w:p>
    <w:p w14:paraId="48C72BDB" w14:textId="41F2390A" w:rsidR="00A3278F" w:rsidRDefault="00CC42F6" w:rsidP="00392AB3">
      <w:pPr>
        <w:rPr>
          <w:rFonts w:ascii="Times New Roman" w:hAnsi="Times New Roman" w:cs="Times New Roman"/>
        </w:rPr>
      </w:pPr>
      <w:r>
        <w:rPr>
          <w:rFonts w:ascii="Times New Roman" w:hAnsi="Times New Roman" w:cs="Times New Roman"/>
          <w:b/>
        </w:rPr>
        <w:t>Online</w:t>
      </w:r>
      <w:r w:rsidR="00A3278F" w:rsidRPr="00A3278F">
        <w:rPr>
          <w:rFonts w:ascii="Times New Roman" w:hAnsi="Times New Roman" w:cs="Times New Roman"/>
          <w:b/>
        </w:rPr>
        <w:t xml:space="preserve"> Readings</w:t>
      </w:r>
      <w:r>
        <w:rPr>
          <w:rFonts w:ascii="Times New Roman" w:hAnsi="Times New Roman" w:cs="Times New Roman"/>
          <w:b/>
        </w:rPr>
        <w:t xml:space="preserve"> (Available on </w:t>
      </w:r>
      <w:r w:rsidR="00B34C31">
        <w:rPr>
          <w:rFonts w:ascii="Times New Roman" w:hAnsi="Times New Roman" w:cs="Times New Roman"/>
          <w:b/>
        </w:rPr>
        <w:t>Canvas</w:t>
      </w:r>
      <w:r>
        <w:rPr>
          <w:rFonts w:ascii="Times New Roman" w:hAnsi="Times New Roman" w:cs="Times New Roman"/>
          <w:b/>
        </w:rPr>
        <w:t>)</w:t>
      </w:r>
      <w:r w:rsidR="003775C6">
        <w:rPr>
          <w:rFonts w:ascii="Times New Roman" w:hAnsi="Times New Roman" w:cs="Times New Roman"/>
        </w:rPr>
        <w:t>:</w:t>
      </w:r>
    </w:p>
    <w:p w14:paraId="612DD4C4" w14:textId="0815A7FA" w:rsidR="00A3278F" w:rsidRPr="00B34C31" w:rsidRDefault="00B34C31" w:rsidP="00B34C31">
      <w:pPr>
        <w:pStyle w:val="ng-binding"/>
        <w:spacing w:before="0" w:beforeAutospacing="0" w:after="0" w:afterAutospacing="0"/>
        <w:rPr>
          <w:i/>
          <w:iCs/>
        </w:rPr>
      </w:pPr>
      <w:r>
        <w:rPr>
          <w:color w:val="000000" w:themeColor="text1"/>
        </w:rPr>
        <w:t xml:space="preserve">American School Counselor Association </w:t>
      </w:r>
      <w:r>
        <w:t xml:space="preserve">(2020). </w:t>
      </w:r>
      <w:r w:rsidRPr="00B34C31">
        <w:t>The Role of a School Counselor: Infographic</w:t>
      </w:r>
    </w:p>
    <w:p w14:paraId="41D9CC88" w14:textId="4F35E053" w:rsidR="00B34C31" w:rsidRDefault="00B34C31" w:rsidP="00B34C31">
      <w:pPr>
        <w:pStyle w:val="ng-binding"/>
        <w:spacing w:before="0" w:beforeAutospacing="0" w:after="0" w:afterAutospacing="0"/>
        <w:ind w:left="720"/>
        <w:rPr>
          <w:color w:val="000000" w:themeColor="text1"/>
        </w:rPr>
      </w:pPr>
      <w:r>
        <w:t xml:space="preserve">Retrieved from: </w:t>
      </w:r>
      <w:hyperlink r:id="rId10" w:history="1">
        <w:r w:rsidRPr="00187B6D">
          <w:rPr>
            <w:rStyle w:val="Hyperlink"/>
          </w:rPr>
          <w:t>https://www.schoolcounselor.org/asca/media/asca/Careers-Roles/SCInfographic.pdf</w:t>
        </w:r>
      </w:hyperlink>
      <w:r>
        <w:t xml:space="preserve"> </w:t>
      </w:r>
    </w:p>
    <w:p w14:paraId="58E80DF4" w14:textId="773054A7" w:rsidR="00A3278F" w:rsidRDefault="00A3278F" w:rsidP="00A3278F">
      <w:pPr>
        <w:pStyle w:val="ng-binding"/>
        <w:spacing w:before="0" w:beforeAutospacing="0" w:after="0" w:afterAutospacing="0"/>
        <w:ind w:firstLine="720"/>
        <w:rPr>
          <w:i/>
          <w:iCs/>
          <w:color w:val="000000" w:themeColor="text1"/>
        </w:rPr>
      </w:pPr>
    </w:p>
    <w:p w14:paraId="142C89AD" w14:textId="519E6818" w:rsidR="00B34C31" w:rsidRDefault="00B34C31" w:rsidP="00B34C31">
      <w:pPr>
        <w:pStyle w:val="ng-binding"/>
        <w:spacing w:before="0" w:beforeAutospacing="0" w:after="0" w:afterAutospacing="0"/>
      </w:pPr>
      <w:r>
        <w:rPr>
          <w:color w:val="000000" w:themeColor="text1"/>
        </w:rPr>
        <w:t xml:space="preserve">American School Counselor Association </w:t>
      </w:r>
      <w:r>
        <w:t>(2020). ASCA National Model Executive Summary</w:t>
      </w:r>
    </w:p>
    <w:p w14:paraId="450C548F" w14:textId="4E053240" w:rsidR="00B34C31" w:rsidRPr="00A3278F" w:rsidRDefault="00B34C31" w:rsidP="00B34C31">
      <w:pPr>
        <w:pStyle w:val="ng-binding"/>
        <w:spacing w:before="0" w:beforeAutospacing="0" w:after="0" w:afterAutospacing="0"/>
        <w:ind w:left="720"/>
        <w:rPr>
          <w:i/>
          <w:iCs/>
          <w:color w:val="000000" w:themeColor="text1"/>
        </w:rPr>
      </w:pPr>
      <w:r>
        <w:t xml:space="preserve">Retrieved from: </w:t>
      </w:r>
      <w:hyperlink r:id="rId11" w:history="1">
        <w:r w:rsidRPr="00187B6D">
          <w:rPr>
            <w:rStyle w:val="Hyperlink"/>
          </w:rPr>
          <w:t>https://www.schoolcounselor.org/asca/media/asca/ASCA%20National%20Model%20Templates/Fourth-Edition/ANMExecutiveSummary-4.pdf</w:t>
        </w:r>
      </w:hyperlink>
      <w:r>
        <w:t xml:space="preserve"> </w:t>
      </w:r>
    </w:p>
    <w:p w14:paraId="18AF1142" w14:textId="77777777" w:rsidR="009C68C2" w:rsidRDefault="009C68C2" w:rsidP="009C68C2">
      <w:pPr>
        <w:rPr>
          <w:rFonts w:ascii="Times New Roman" w:hAnsi="Times New Roman" w:cs="Times New Roman"/>
        </w:rPr>
      </w:pPr>
    </w:p>
    <w:p w14:paraId="17D10758" w14:textId="77777777" w:rsidR="003A1905" w:rsidRDefault="003A1905" w:rsidP="003A1905">
      <w:pPr>
        <w:rPr>
          <w:rFonts w:ascii="Times New Roman" w:hAnsi="Times New Roman" w:cs="Times New Roman"/>
        </w:rPr>
      </w:pPr>
      <w:r w:rsidRPr="003A1905">
        <w:rPr>
          <w:rFonts w:ascii="Times New Roman" w:hAnsi="Times New Roman" w:cs="Times New Roman"/>
        </w:rPr>
        <w:t xml:space="preserve">Brott, P. E., &amp; Myers, J. E. (1999). Development of professional school counselor </w:t>
      </w:r>
    </w:p>
    <w:p w14:paraId="5EB7F696" w14:textId="71B3BFC6" w:rsidR="003A1905" w:rsidRDefault="003A1905" w:rsidP="003A1905">
      <w:pPr>
        <w:ind w:firstLine="720"/>
        <w:rPr>
          <w:rFonts w:ascii="Times New Roman" w:hAnsi="Times New Roman" w:cs="Times New Roman"/>
        </w:rPr>
      </w:pPr>
      <w:r w:rsidRPr="003A1905">
        <w:rPr>
          <w:rFonts w:ascii="Times New Roman" w:hAnsi="Times New Roman" w:cs="Times New Roman"/>
        </w:rPr>
        <w:t>identity. </w:t>
      </w:r>
      <w:r w:rsidRPr="003A1905">
        <w:rPr>
          <w:rFonts w:ascii="Times New Roman" w:hAnsi="Times New Roman" w:cs="Times New Roman"/>
          <w:i/>
          <w:iCs/>
        </w:rPr>
        <w:t>Professional School Counseling</w:t>
      </w:r>
      <w:r w:rsidRPr="003A1905">
        <w:rPr>
          <w:rFonts w:ascii="Times New Roman" w:hAnsi="Times New Roman" w:cs="Times New Roman"/>
        </w:rPr>
        <w:t>, </w:t>
      </w:r>
      <w:r w:rsidRPr="003A1905">
        <w:rPr>
          <w:rFonts w:ascii="Times New Roman" w:hAnsi="Times New Roman" w:cs="Times New Roman"/>
          <w:i/>
          <w:iCs/>
        </w:rPr>
        <w:t>2</w:t>
      </w:r>
      <w:r w:rsidRPr="003A1905">
        <w:rPr>
          <w:rFonts w:ascii="Times New Roman" w:hAnsi="Times New Roman" w:cs="Times New Roman"/>
        </w:rPr>
        <w:t>(5), 339-348.</w:t>
      </w:r>
    </w:p>
    <w:p w14:paraId="76D2026B" w14:textId="77777777" w:rsidR="003A1905" w:rsidRPr="003A1905" w:rsidRDefault="003A1905" w:rsidP="003A1905">
      <w:pPr>
        <w:rPr>
          <w:rFonts w:ascii="Times New Roman" w:hAnsi="Times New Roman" w:cs="Times New Roman"/>
        </w:rPr>
      </w:pPr>
    </w:p>
    <w:p w14:paraId="4242D27D" w14:textId="77777777" w:rsidR="00B517A8" w:rsidRDefault="00B517A8" w:rsidP="00B517A8">
      <w:pPr>
        <w:rPr>
          <w:rFonts w:ascii="Times New Roman" w:hAnsi="Times New Roman" w:cs="Times New Roman"/>
          <w:color w:val="000000" w:themeColor="text1"/>
        </w:rPr>
      </w:pPr>
      <w:r w:rsidRPr="00B517A8">
        <w:rPr>
          <w:rFonts w:ascii="Times New Roman" w:hAnsi="Times New Roman" w:cs="Times New Roman"/>
          <w:color w:val="000000" w:themeColor="text1"/>
        </w:rPr>
        <w:t xml:space="preserve">Bruce, A. M., </w:t>
      </w:r>
      <w:proofErr w:type="spellStart"/>
      <w:r w:rsidRPr="00B517A8">
        <w:rPr>
          <w:rFonts w:ascii="Times New Roman" w:hAnsi="Times New Roman" w:cs="Times New Roman"/>
          <w:color w:val="000000" w:themeColor="text1"/>
        </w:rPr>
        <w:t>Getch</w:t>
      </w:r>
      <w:proofErr w:type="spellEnd"/>
      <w:r w:rsidRPr="00B517A8">
        <w:rPr>
          <w:rFonts w:ascii="Times New Roman" w:hAnsi="Times New Roman" w:cs="Times New Roman"/>
          <w:color w:val="000000" w:themeColor="text1"/>
        </w:rPr>
        <w:t xml:space="preserve">, Y. Q., &amp; Ziomek-Daigle, J. (2009). Closing the gap: A group counseling </w:t>
      </w:r>
    </w:p>
    <w:p w14:paraId="6F8A1AC0" w14:textId="77777777" w:rsidR="00B517A8" w:rsidRDefault="00B517A8" w:rsidP="00B517A8">
      <w:pPr>
        <w:rPr>
          <w:rFonts w:ascii="Times New Roman" w:hAnsi="Times New Roman" w:cs="Times New Roman"/>
          <w:i/>
          <w:iCs/>
          <w:color w:val="000000" w:themeColor="text1"/>
        </w:rPr>
      </w:pPr>
      <w:r>
        <w:rPr>
          <w:rFonts w:ascii="Times New Roman" w:hAnsi="Times New Roman" w:cs="Times New Roman"/>
          <w:color w:val="000000" w:themeColor="text1"/>
        </w:rPr>
        <w:tab/>
      </w:r>
      <w:r w:rsidRPr="00B517A8">
        <w:rPr>
          <w:rFonts w:ascii="Times New Roman" w:hAnsi="Times New Roman" w:cs="Times New Roman"/>
          <w:color w:val="000000" w:themeColor="text1"/>
        </w:rPr>
        <w:t xml:space="preserve">approach to improve test performance of </w:t>
      </w:r>
      <w:proofErr w:type="spellStart"/>
      <w:r w:rsidRPr="00B517A8">
        <w:rPr>
          <w:rFonts w:ascii="Times New Roman" w:hAnsi="Times New Roman" w:cs="Times New Roman"/>
          <w:color w:val="000000" w:themeColor="text1"/>
        </w:rPr>
        <w:t>african-american</w:t>
      </w:r>
      <w:proofErr w:type="spellEnd"/>
      <w:r w:rsidRPr="00B517A8">
        <w:rPr>
          <w:rFonts w:ascii="Times New Roman" w:hAnsi="Times New Roman" w:cs="Times New Roman"/>
          <w:color w:val="000000" w:themeColor="text1"/>
        </w:rPr>
        <w:t xml:space="preserve"> students.</w:t>
      </w:r>
      <w:r>
        <w:rPr>
          <w:rFonts w:ascii="Times New Roman" w:hAnsi="Times New Roman" w:cs="Times New Roman"/>
          <w:color w:val="000000" w:themeColor="text1"/>
        </w:rPr>
        <w:t xml:space="preserve"> </w:t>
      </w:r>
      <w:r w:rsidRPr="00B517A8">
        <w:rPr>
          <w:rFonts w:ascii="Times New Roman" w:hAnsi="Times New Roman" w:cs="Times New Roman"/>
          <w:i/>
          <w:iCs/>
          <w:color w:val="000000" w:themeColor="text1"/>
        </w:rPr>
        <w:t>Professional School</w:t>
      </w:r>
    </w:p>
    <w:p w14:paraId="36F18A65" w14:textId="1995D053" w:rsidR="00B517A8" w:rsidRDefault="00B517A8" w:rsidP="00B517A8">
      <w:pPr>
        <w:rPr>
          <w:rFonts w:ascii="Times New Roman" w:hAnsi="Times New Roman" w:cs="Times New Roman"/>
          <w:color w:val="000000" w:themeColor="text1"/>
        </w:rPr>
      </w:pPr>
      <w:r>
        <w:rPr>
          <w:rFonts w:ascii="Times New Roman" w:hAnsi="Times New Roman" w:cs="Times New Roman"/>
          <w:i/>
          <w:iCs/>
          <w:color w:val="000000" w:themeColor="text1"/>
        </w:rPr>
        <w:tab/>
      </w:r>
      <w:r w:rsidRPr="00B517A8">
        <w:rPr>
          <w:rFonts w:ascii="Times New Roman" w:hAnsi="Times New Roman" w:cs="Times New Roman"/>
          <w:i/>
          <w:iCs/>
          <w:color w:val="000000" w:themeColor="text1"/>
        </w:rPr>
        <w:t>Counseling, 12</w:t>
      </w:r>
      <w:r w:rsidRPr="00B517A8">
        <w:rPr>
          <w:rFonts w:ascii="Times New Roman" w:hAnsi="Times New Roman" w:cs="Times New Roman"/>
          <w:color w:val="000000" w:themeColor="text1"/>
        </w:rPr>
        <w:t>(6), 2156759. doi:10.1177/2156759X0901200603</w:t>
      </w:r>
    </w:p>
    <w:p w14:paraId="78E63114" w14:textId="77777777" w:rsidR="00B517A8" w:rsidRPr="00B517A8" w:rsidRDefault="00B517A8" w:rsidP="00B517A8">
      <w:pPr>
        <w:rPr>
          <w:rFonts w:ascii="Times New Roman" w:hAnsi="Times New Roman" w:cs="Times New Roman"/>
        </w:rPr>
      </w:pPr>
    </w:p>
    <w:p w14:paraId="1D2E82C5" w14:textId="77777777" w:rsidR="009C68C2" w:rsidRDefault="009C68C2" w:rsidP="009C68C2">
      <w:pPr>
        <w:rPr>
          <w:rFonts w:ascii="Times New Roman" w:hAnsi="Times New Roman" w:cs="Times New Roman"/>
        </w:rPr>
      </w:pPr>
      <w:proofErr w:type="spellStart"/>
      <w:r w:rsidRPr="009C68C2">
        <w:rPr>
          <w:rFonts w:ascii="Times New Roman" w:hAnsi="Times New Roman" w:cs="Times New Roman"/>
        </w:rPr>
        <w:t>Cinotti</w:t>
      </w:r>
      <w:proofErr w:type="spellEnd"/>
      <w:r w:rsidRPr="009C68C2">
        <w:rPr>
          <w:rFonts w:ascii="Times New Roman" w:hAnsi="Times New Roman" w:cs="Times New Roman"/>
        </w:rPr>
        <w:t xml:space="preserve">, D. (2014). Competing professional identity models in school counseling: A historical </w:t>
      </w:r>
    </w:p>
    <w:p w14:paraId="7FF0E9C5" w14:textId="77777777" w:rsidR="009C68C2" w:rsidRDefault="009C68C2" w:rsidP="009C68C2">
      <w:pPr>
        <w:ind w:firstLine="720"/>
        <w:rPr>
          <w:rFonts w:ascii="Times New Roman" w:hAnsi="Times New Roman" w:cs="Times New Roman"/>
        </w:rPr>
      </w:pPr>
      <w:r w:rsidRPr="009C68C2">
        <w:rPr>
          <w:rFonts w:ascii="Times New Roman" w:hAnsi="Times New Roman" w:cs="Times New Roman"/>
        </w:rPr>
        <w:t>perspective and commentary.</w:t>
      </w:r>
      <w:r w:rsidRPr="009C68C2">
        <w:rPr>
          <w:rFonts w:ascii="Times New Roman" w:hAnsi="Times New Roman" w:cs="Times New Roman"/>
          <w:i/>
          <w:iCs/>
        </w:rPr>
        <w:t> The Professional Counselor, 4</w:t>
      </w:r>
      <w:r w:rsidRPr="009C68C2">
        <w:rPr>
          <w:rFonts w:ascii="Times New Roman" w:hAnsi="Times New Roman" w:cs="Times New Roman"/>
        </w:rPr>
        <w:t xml:space="preserve">(5), 417-425. </w:t>
      </w:r>
    </w:p>
    <w:p w14:paraId="171A1B7C" w14:textId="58452CCA" w:rsidR="009C68C2" w:rsidRDefault="009C68C2" w:rsidP="009C68C2">
      <w:pPr>
        <w:ind w:firstLine="720"/>
        <w:rPr>
          <w:rFonts w:ascii="Times New Roman" w:hAnsi="Times New Roman" w:cs="Times New Roman"/>
        </w:rPr>
      </w:pPr>
      <w:r w:rsidRPr="009C68C2">
        <w:rPr>
          <w:rFonts w:ascii="Times New Roman" w:hAnsi="Times New Roman" w:cs="Times New Roman"/>
        </w:rPr>
        <w:t>doi:10.15241/dc.4.5.417</w:t>
      </w:r>
    </w:p>
    <w:p w14:paraId="192C9FF4" w14:textId="77777777" w:rsidR="009C68C2" w:rsidRDefault="009C68C2" w:rsidP="009C68C2">
      <w:pPr>
        <w:rPr>
          <w:rFonts w:ascii="Times New Roman" w:hAnsi="Times New Roman" w:cs="Times New Roman"/>
        </w:rPr>
      </w:pPr>
    </w:p>
    <w:p w14:paraId="2709E711" w14:textId="77777777" w:rsidR="009C68C2" w:rsidRDefault="009C68C2" w:rsidP="009C68C2">
      <w:pPr>
        <w:rPr>
          <w:rFonts w:ascii="Times New Roman" w:hAnsi="Times New Roman" w:cs="Times New Roman"/>
        </w:rPr>
      </w:pPr>
      <w:r w:rsidRPr="009C68C2">
        <w:rPr>
          <w:rFonts w:ascii="Times New Roman" w:hAnsi="Times New Roman" w:cs="Times New Roman"/>
        </w:rPr>
        <w:t xml:space="preserve">Collins, T. P. (2014). Addressing mental health needs in our schools: Supporting the role of </w:t>
      </w:r>
    </w:p>
    <w:p w14:paraId="740F1375" w14:textId="52B34684" w:rsidR="009C68C2" w:rsidRDefault="009C68C2" w:rsidP="009C68C2">
      <w:pPr>
        <w:ind w:firstLine="720"/>
        <w:rPr>
          <w:rFonts w:ascii="Times New Roman" w:hAnsi="Times New Roman" w:cs="Times New Roman"/>
        </w:rPr>
      </w:pPr>
      <w:r w:rsidRPr="009C68C2">
        <w:rPr>
          <w:rFonts w:ascii="Times New Roman" w:hAnsi="Times New Roman" w:cs="Times New Roman"/>
        </w:rPr>
        <w:t>school counselors.</w:t>
      </w:r>
      <w:r w:rsidRPr="009C68C2">
        <w:rPr>
          <w:rFonts w:ascii="Times New Roman" w:hAnsi="Times New Roman" w:cs="Times New Roman"/>
          <w:i/>
          <w:iCs/>
        </w:rPr>
        <w:t> The Professional Counselor, 4</w:t>
      </w:r>
      <w:r w:rsidRPr="009C68C2">
        <w:rPr>
          <w:rFonts w:ascii="Times New Roman" w:hAnsi="Times New Roman" w:cs="Times New Roman"/>
        </w:rPr>
        <w:t>(5), 413-416. doi:10.15241/tpc.4.5.413</w:t>
      </w:r>
    </w:p>
    <w:p w14:paraId="42A52705" w14:textId="54D6C853" w:rsidR="00D01895" w:rsidRDefault="00D01895" w:rsidP="009C68C2">
      <w:pPr>
        <w:ind w:firstLine="720"/>
        <w:rPr>
          <w:rFonts w:ascii="Times New Roman" w:hAnsi="Times New Roman" w:cs="Times New Roman"/>
        </w:rPr>
      </w:pPr>
    </w:p>
    <w:p w14:paraId="367C294D" w14:textId="77777777" w:rsidR="003A1905" w:rsidRDefault="003A1905" w:rsidP="003A1905">
      <w:pPr>
        <w:rPr>
          <w:rFonts w:ascii="Times New Roman" w:hAnsi="Times New Roman" w:cs="Times New Roman"/>
        </w:rPr>
      </w:pPr>
      <w:r w:rsidRPr="003A1905">
        <w:rPr>
          <w:rFonts w:ascii="Times New Roman" w:hAnsi="Times New Roman" w:cs="Times New Roman"/>
        </w:rPr>
        <w:t xml:space="preserve">DeKruyf, L., Auger, R. W., &amp; Trice-Black, S. (2013). The role of school counselors in meeting </w:t>
      </w:r>
    </w:p>
    <w:p w14:paraId="168D1280" w14:textId="77777777" w:rsidR="003A1905" w:rsidRDefault="003A1905" w:rsidP="003A1905">
      <w:pPr>
        <w:ind w:firstLine="720"/>
        <w:rPr>
          <w:rFonts w:ascii="Times New Roman" w:hAnsi="Times New Roman" w:cs="Times New Roman"/>
          <w:i/>
          <w:iCs/>
        </w:rPr>
      </w:pPr>
      <w:r w:rsidRPr="003A1905">
        <w:rPr>
          <w:rFonts w:ascii="Times New Roman" w:hAnsi="Times New Roman" w:cs="Times New Roman"/>
        </w:rPr>
        <w:t>students’ mental health needs: Examining issues of professional identity. </w:t>
      </w:r>
      <w:r w:rsidRPr="003A1905">
        <w:rPr>
          <w:rFonts w:ascii="Times New Roman" w:hAnsi="Times New Roman" w:cs="Times New Roman"/>
          <w:i/>
          <w:iCs/>
        </w:rPr>
        <w:t>Professional</w:t>
      </w:r>
    </w:p>
    <w:p w14:paraId="03040414" w14:textId="54492E96" w:rsidR="003A1905" w:rsidRDefault="003A1905" w:rsidP="003A1905">
      <w:pPr>
        <w:ind w:firstLine="720"/>
        <w:rPr>
          <w:rFonts w:ascii="Times New Roman" w:hAnsi="Times New Roman" w:cs="Times New Roman"/>
        </w:rPr>
      </w:pPr>
      <w:r w:rsidRPr="003A1905">
        <w:rPr>
          <w:rFonts w:ascii="Times New Roman" w:hAnsi="Times New Roman" w:cs="Times New Roman"/>
          <w:i/>
          <w:iCs/>
        </w:rPr>
        <w:t xml:space="preserve"> School Counseling</w:t>
      </w:r>
      <w:r w:rsidRPr="003A1905">
        <w:rPr>
          <w:rFonts w:ascii="Times New Roman" w:hAnsi="Times New Roman" w:cs="Times New Roman"/>
        </w:rPr>
        <w:t>, </w:t>
      </w:r>
      <w:r w:rsidRPr="003A1905">
        <w:rPr>
          <w:rFonts w:ascii="Times New Roman" w:hAnsi="Times New Roman" w:cs="Times New Roman"/>
          <w:i/>
          <w:iCs/>
        </w:rPr>
        <w:t>16</w:t>
      </w:r>
      <w:r w:rsidRPr="003A1905">
        <w:rPr>
          <w:rFonts w:ascii="Times New Roman" w:hAnsi="Times New Roman" w:cs="Times New Roman"/>
        </w:rPr>
        <w:t>(5), 2156759X0001600502.</w:t>
      </w:r>
    </w:p>
    <w:p w14:paraId="3DAAAA75" w14:textId="77777777" w:rsidR="003A1905" w:rsidRPr="003A1905" w:rsidRDefault="003A1905" w:rsidP="003A1905">
      <w:pPr>
        <w:rPr>
          <w:rFonts w:ascii="Times New Roman" w:hAnsi="Times New Roman" w:cs="Times New Roman"/>
        </w:rPr>
      </w:pPr>
    </w:p>
    <w:p w14:paraId="7AA296BD" w14:textId="77777777" w:rsidR="00D01895" w:rsidRDefault="00D01895" w:rsidP="00D01895">
      <w:pPr>
        <w:rPr>
          <w:rFonts w:ascii="Times New Roman" w:hAnsi="Times New Roman" w:cs="Times New Roman"/>
        </w:rPr>
      </w:pPr>
      <w:r w:rsidRPr="00D01895">
        <w:rPr>
          <w:rFonts w:ascii="Times New Roman" w:hAnsi="Times New Roman" w:cs="Times New Roman"/>
        </w:rPr>
        <w:t xml:space="preserve">Lambie, G. W. &amp; Williamson, L. L. (2004). The challenge to change from guidance counseling </w:t>
      </w:r>
    </w:p>
    <w:p w14:paraId="54A923BA" w14:textId="77777777" w:rsidR="00D01895" w:rsidRDefault="00D01895" w:rsidP="00D01895">
      <w:pPr>
        <w:ind w:firstLine="720"/>
        <w:rPr>
          <w:rFonts w:ascii="Times New Roman" w:hAnsi="Times New Roman" w:cs="Times New Roman"/>
          <w:i/>
        </w:rPr>
      </w:pPr>
      <w:r w:rsidRPr="00D01895">
        <w:rPr>
          <w:rFonts w:ascii="Times New Roman" w:hAnsi="Times New Roman" w:cs="Times New Roman"/>
        </w:rPr>
        <w:t xml:space="preserve">to professional school counseling: A historical proposition. </w:t>
      </w:r>
      <w:r w:rsidRPr="00D01895">
        <w:rPr>
          <w:rFonts w:ascii="Times New Roman" w:hAnsi="Times New Roman" w:cs="Times New Roman"/>
          <w:i/>
        </w:rPr>
        <w:t xml:space="preserve">Professional School </w:t>
      </w:r>
    </w:p>
    <w:p w14:paraId="560A3E00" w14:textId="4A7DBC2F" w:rsidR="00D01895" w:rsidRPr="00D01895" w:rsidRDefault="00D01895" w:rsidP="00D01895">
      <w:pPr>
        <w:ind w:firstLine="720"/>
        <w:rPr>
          <w:rFonts w:ascii="Times New Roman" w:hAnsi="Times New Roman" w:cs="Times New Roman"/>
        </w:rPr>
      </w:pPr>
      <w:r w:rsidRPr="00D01895">
        <w:rPr>
          <w:rFonts w:ascii="Times New Roman" w:hAnsi="Times New Roman" w:cs="Times New Roman"/>
          <w:i/>
        </w:rPr>
        <w:t>counseling,</w:t>
      </w:r>
      <w:r w:rsidRPr="00D01895">
        <w:rPr>
          <w:rFonts w:ascii="Times New Roman" w:hAnsi="Times New Roman" w:cs="Times New Roman"/>
        </w:rPr>
        <w:t xml:space="preserve"> 8(2), 124-130</w:t>
      </w:r>
    </w:p>
    <w:p w14:paraId="4ED00C5E" w14:textId="77777777" w:rsidR="00D01895" w:rsidRPr="009C68C2" w:rsidRDefault="00D01895" w:rsidP="00D01895">
      <w:pPr>
        <w:rPr>
          <w:rFonts w:ascii="Times New Roman" w:hAnsi="Times New Roman" w:cs="Times New Roman"/>
        </w:rPr>
      </w:pPr>
    </w:p>
    <w:p w14:paraId="13EF10FA" w14:textId="77777777" w:rsidR="00A3278F" w:rsidRDefault="00A3278F" w:rsidP="00392AB3">
      <w:pPr>
        <w:rPr>
          <w:rFonts w:ascii="Times New Roman" w:hAnsi="Times New Roman" w:cs="Times New Roman"/>
        </w:rPr>
      </w:pPr>
    </w:p>
    <w:p w14:paraId="44B455D9" w14:textId="64A61AF2" w:rsidR="007B6C80" w:rsidRPr="00902EF3" w:rsidRDefault="00FD4D31" w:rsidP="007B6C80">
      <w:pPr>
        <w:shd w:val="clear" w:color="auto" w:fill="FFFFFF"/>
        <w:rPr>
          <w:rFonts w:ascii="Times New Roman" w:eastAsia="Malgun Gothic" w:hAnsi="Times New Roman"/>
          <w:b/>
          <w:lang w:eastAsia="ko-KR"/>
        </w:rPr>
      </w:pPr>
      <w:r>
        <w:rPr>
          <w:rFonts w:ascii="Times New Roman" w:eastAsia="Malgun Gothic" w:hAnsi="Times New Roman"/>
          <w:b/>
          <w:lang w:eastAsia="ko-KR"/>
        </w:rPr>
        <w:t>Canvas</w:t>
      </w:r>
      <w:r w:rsidR="007B6C80" w:rsidRPr="00902EF3">
        <w:rPr>
          <w:rFonts w:ascii="Times New Roman" w:eastAsia="Malgun Gothic" w:hAnsi="Times New Roman"/>
          <w:b/>
          <w:lang w:eastAsia="ko-KR"/>
        </w:rPr>
        <w:t>:</w:t>
      </w:r>
    </w:p>
    <w:p w14:paraId="554E2CB7" w14:textId="77777777" w:rsidR="007B6C80" w:rsidRDefault="007B6C80" w:rsidP="007B6C80">
      <w:pPr>
        <w:pStyle w:val="ListParagraph"/>
        <w:numPr>
          <w:ilvl w:val="0"/>
          <w:numId w:val="25"/>
        </w:numPr>
        <w:shd w:val="clear" w:color="auto" w:fill="FFFFFF"/>
        <w:rPr>
          <w:rFonts w:ascii="Times New Roman" w:eastAsia="Malgun Gothic" w:hAnsi="Times New Roman"/>
          <w:lang w:eastAsia="ko-KR"/>
        </w:rPr>
      </w:pPr>
      <w:r w:rsidRPr="00902EF3">
        <w:rPr>
          <w:rFonts w:ascii="Times New Roman" w:eastAsia="Malgun Gothic" w:hAnsi="Times New Roman"/>
          <w:lang w:eastAsia="ko-KR"/>
        </w:rPr>
        <w:t xml:space="preserve">As identified in section A.14. of the Ethical Standards for School Counselors (ASCA, 2016), technology is an important aspect of the school counseling profession. To support this opportunity for growth for future professional school counselors, the school counseling program utilizes both the </w:t>
      </w:r>
      <w:r>
        <w:rPr>
          <w:rFonts w:ascii="Times New Roman" w:eastAsia="Malgun Gothic" w:hAnsi="Times New Roman"/>
          <w:lang w:eastAsia="ko-KR"/>
        </w:rPr>
        <w:t>Weebly</w:t>
      </w:r>
      <w:r w:rsidRPr="00902EF3">
        <w:rPr>
          <w:rFonts w:ascii="Times New Roman" w:eastAsia="Malgun Gothic" w:hAnsi="Times New Roman"/>
          <w:lang w:eastAsia="ko-KR"/>
        </w:rPr>
        <w:t xml:space="preserve"> Sites and Canvas to integrate technology.</w:t>
      </w:r>
    </w:p>
    <w:p w14:paraId="33163BE0" w14:textId="77777777" w:rsidR="007B6C80" w:rsidRDefault="007B6C80" w:rsidP="007B6C80">
      <w:pPr>
        <w:pStyle w:val="ListParagraph"/>
        <w:numPr>
          <w:ilvl w:val="0"/>
          <w:numId w:val="25"/>
        </w:numPr>
        <w:shd w:val="clear" w:color="auto" w:fill="FFFFFF"/>
        <w:rPr>
          <w:rFonts w:ascii="Times New Roman" w:eastAsia="Malgun Gothic" w:hAnsi="Times New Roman"/>
          <w:lang w:eastAsia="ko-KR"/>
        </w:rPr>
      </w:pPr>
      <w:r w:rsidRPr="00902EF3">
        <w:rPr>
          <w:rFonts w:ascii="Times New Roman" w:eastAsia="Malgun Gothic" w:hAnsi="Times New Roman"/>
          <w:lang w:eastAsia="ko-KR"/>
        </w:rPr>
        <w:t xml:space="preserve">If you have questions regarding canvas or topics related to technology (not course specific), please contact etmhelp@spu.edu or call 206.281.2170. </w:t>
      </w:r>
    </w:p>
    <w:p w14:paraId="4B866C30" w14:textId="11D30648" w:rsidR="00AA6A35" w:rsidRPr="00FD4D31" w:rsidRDefault="007B6C80" w:rsidP="00AA6A35">
      <w:pPr>
        <w:pStyle w:val="ListParagraph"/>
        <w:numPr>
          <w:ilvl w:val="0"/>
          <w:numId w:val="25"/>
        </w:numPr>
        <w:shd w:val="clear" w:color="auto" w:fill="FFFFFF"/>
        <w:rPr>
          <w:rFonts w:ascii="Times New Roman" w:eastAsia="Malgun Gothic" w:hAnsi="Times New Roman"/>
          <w:lang w:eastAsia="ko-KR"/>
        </w:rPr>
      </w:pPr>
      <w:r w:rsidRPr="00902EF3">
        <w:rPr>
          <w:rFonts w:ascii="Times New Roman" w:eastAsia="Malgun Gothic" w:hAnsi="Times New Roman"/>
          <w:lang w:eastAsia="ko-KR"/>
        </w:rPr>
        <w:t xml:space="preserve">This course does require that you are familiar with </w:t>
      </w:r>
      <w:r>
        <w:rPr>
          <w:rFonts w:ascii="Times New Roman" w:eastAsia="Malgun Gothic" w:hAnsi="Times New Roman"/>
          <w:lang w:eastAsia="ko-KR"/>
        </w:rPr>
        <w:t>Weebly</w:t>
      </w:r>
      <w:r w:rsidRPr="00902EF3">
        <w:rPr>
          <w:rFonts w:ascii="Times New Roman" w:eastAsia="Malgun Gothic" w:hAnsi="Times New Roman"/>
          <w:lang w:eastAsia="ko-KR"/>
        </w:rPr>
        <w:t xml:space="preserve"> Websites and Canvas as indicated in the syllabus.  Successful course completion requires use of both.</w:t>
      </w:r>
      <w:r w:rsidRPr="00902EF3">
        <w:t xml:space="preserve"> </w:t>
      </w:r>
    </w:p>
    <w:p w14:paraId="18679331" w14:textId="77777777" w:rsidR="00DA06B6" w:rsidRDefault="00DA06B6" w:rsidP="00AA6A35">
      <w:pPr>
        <w:rPr>
          <w:rFonts w:ascii="Times New Roman" w:hAnsi="Times New Roman" w:cs="Times New Roman"/>
          <w:b/>
          <w:highlight w:val="yellow"/>
        </w:rPr>
      </w:pPr>
    </w:p>
    <w:p w14:paraId="7EF14912" w14:textId="282B18EA" w:rsidR="00AA6A35" w:rsidRPr="00AA6A35" w:rsidRDefault="00AA6A35" w:rsidP="00AA6A35">
      <w:pPr>
        <w:rPr>
          <w:rFonts w:ascii="Times New Roman" w:hAnsi="Times New Roman" w:cs="Times New Roman"/>
          <w:b/>
        </w:rPr>
      </w:pPr>
      <w:r w:rsidRPr="00DA06B6">
        <w:rPr>
          <w:rFonts w:ascii="Times New Roman" w:hAnsi="Times New Roman" w:cs="Times New Roman"/>
          <w:b/>
        </w:rPr>
        <w:t>Course Requirements:</w:t>
      </w:r>
    </w:p>
    <w:p w14:paraId="46C69300" w14:textId="77777777" w:rsidR="00AA6A35" w:rsidRDefault="00AA6A35" w:rsidP="00AA6A35">
      <w:pPr>
        <w:ind w:left="360"/>
        <w:rPr>
          <w:rFonts w:ascii="Times New Roman" w:hAnsi="Times New Roman" w:cs="Times New Roman"/>
        </w:rPr>
      </w:pPr>
    </w:p>
    <w:p w14:paraId="098D3D5D" w14:textId="1E893025" w:rsidR="00AA6A35" w:rsidRPr="00AA6A35" w:rsidRDefault="00AA6A35" w:rsidP="00AA6A35">
      <w:pPr>
        <w:numPr>
          <w:ilvl w:val="0"/>
          <w:numId w:val="12"/>
        </w:numPr>
        <w:rPr>
          <w:rFonts w:ascii="Times New Roman" w:hAnsi="Times New Roman" w:cs="Times New Roman"/>
        </w:rPr>
      </w:pPr>
      <w:r w:rsidRPr="00AA6A35">
        <w:rPr>
          <w:rFonts w:ascii="Times New Roman" w:hAnsi="Times New Roman" w:cs="Times New Roman"/>
          <w:b/>
          <w:u w:val="single"/>
        </w:rPr>
        <w:t>Class Attendance and Participation</w:t>
      </w:r>
      <w:r w:rsidRPr="00AA6A35">
        <w:rPr>
          <w:rFonts w:ascii="Times New Roman" w:hAnsi="Times New Roman" w:cs="Times New Roman"/>
        </w:rPr>
        <w:t>:</w:t>
      </w:r>
      <w:r w:rsidR="001C78FA">
        <w:rPr>
          <w:rFonts w:ascii="Times New Roman" w:hAnsi="Times New Roman" w:cs="Times New Roman"/>
        </w:rPr>
        <w:t xml:space="preserve"> (1</w:t>
      </w:r>
      <w:r w:rsidR="00AF75BD">
        <w:rPr>
          <w:rFonts w:ascii="Times New Roman" w:hAnsi="Times New Roman" w:cs="Times New Roman"/>
        </w:rPr>
        <w:t>5</w:t>
      </w:r>
      <w:r w:rsidR="001C78FA">
        <w:rPr>
          <w:rFonts w:ascii="Times New Roman" w:hAnsi="Times New Roman" w:cs="Times New Roman"/>
        </w:rPr>
        <w:t>% of final grade)</w:t>
      </w:r>
    </w:p>
    <w:p w14:paraId="0A77DC26" w14:textId="3F79E61C" w:rsidR="00AA6A35" w:rsidRDefault="00AA6A35" w:rsidP="00AA6A35">
      <w:pPr>
        <w:rPr>
          <w:rFonts w:ascii="Times New Roman" w:hAnsi="Times New Roman" w:cs="Times New Roman"/>
        </w:rPr>
      </w:pPr>
      <w:r w:rsidRPr="00AA6A35">
        <w:rPr>
          <w:rFonts w:ascii="Times New Roman" w:hAnsi="Times New Roman" w:cs="Times New Roman"/>
        </w:rPr>
        <w:t xml:space="preserve">Attendance at all classes is an essential part of the learning process. If you miss a class, it cannot be made up. Therefore, class attendance is required. If more than two classes are missed for any reason, your grade will be </w:t>
      </w:r>
      <w:proofErr w:type="gramStart"/>
      <w:r w:rsidRPr="00AA6A35">
        <w:rPr>
          <w:rFonts w:ascii="Times New Roman" w:hAnsi="Times New Roman" w:cs="Times New Roman"/>
        </w:rPr>
        <w:t>affected</w:t>
      </w:r>
      <w:proofErr w:type="gramEnd"/>
      <w:r w:rsidRPr="00AA6A35">
        <w:rPr>
          <w:rFonts w:ascii="Times New Roman" w:hAnsi="Times New Roman" w:cs="Times New Roman"/>
        </w:rPr>
        <w:t xml:space="preserve"> and you may be required to have a conference with the instructor regarding possible withdrawal from the course. </w:t>
      </w:r>
    </w:p>
    <w:p w14:paraId="427D98AA" w14:textId="67567916" w:rsidR="00C82781" w:rsidRDefault="00C82781" w:rsidP="00AA6A35">
      <w:pPr>
        <w:rPr>
          <w:rFonts w:ascii="Times New Roman" w:hAnsi="Times New Roman" w:cs="Times New Roman"/>
        </w:rPr>
      </w:pPr>
    </w:p>
    <w:p w14:paraId="0E9E627C" w14:textId="3DF9EF7E" w:rsidR="003009C0" w:rsidRPr="003009C0" w:rsidRDefault="00C82781" w:rsidP="003009C0">
      <w:pPr>
        <w:rPr>
          <w:rFonts w:ascii="Times New Roman" w:hAnsi="Times New Roman"/>
        </w:rPr>
      </w:pPr>
      <w:r>
        <w:rPr>
          <w:rFonts w:ascii="Times New Roman" w:hAnsi="Times New Roman" w:cs="Times New Roman"/>
        </w:rPr>
        <w:t xml:space="preserve">While attendance is expected and essential, </w:t>
      </w:r>
      <w:r w:rsidRPr="00C82781">
        <w:rPr>
          <w:rFonts w:ascii="Times New Roman" w:hAnsi="Times New Roman" w:cs="Times New Roman"/>
          <w:u w:val="single"/>
        </w:rPr>
        <w:t>it does not necessitate participation</w:t>
      </w:r>
      <w:r>
        <w:rPr>
          <w:rFonts w:ascii="Times New Roman" w:hAnsi="Times New Roman" w:cs="Times New Roman"/>
        </w:rPr>
        <w:t xml:space="preserve">. Participation in classroom activities is expected from all students. </w:t>
      </w:r>
      <w:r w:rsidR="005C7FDB">
        <w:rPr>
          <w:rFonts w:ascii="Times New Roman" w:hAnsi="Times New Roman" w:cs="Times New Roman"/>
        </w:rPr>
        <w:t xml:space="preserve">Although you are not required to share your own personal experiences, I encouraged you to challenge those moments of discomfort where you can gain a deeper understanding of your emotions and values as a </w:t>
      </w:r>
      <w:r w:rsidR="001C78FA">
        <w:rPr>
          <w:rFonts w:ascii="Times New Roman" w:hAnsi="Times New Roman" w:cs="Times New Roman"/>
        </w:rPr>
        <w:t xml:space="preserve">beginning counselor. Alongside the lecture and reading material, I expect this class to be experiential. You are </w:t>
      </w:r>
      <w:r w:rsidR="003009C0" w:rsidRPr="003009C0">
        <w:rPr>
          <w:rFonts w:ascii="Times New Roman" w:hAnsi="Times New Roman"/>
        </w:rPr>
        <w:t xml:space="preserve">Professional behavior is an expectation of this course. Please complete the assigned readings (see course schedule in the syllabus) prior to each class meeting. If you are unable to attend class, please arrange to obtain class notes, handouts, etc. from a classmate and notify your instructors before class. </w:t>
      </w:r>
      <w:r w:rsidR="003009C0" w:rsidRPr="00DA06B6">
        <w:rPr>
          <w:rFonts w:ascii="Times New Roman" w:hAnsi="Times New Roman"/>
        </w:rPr>
        <w:t xml:space="preserve">Students will self-assess their participation in this course and submit their evaluations by 4:30 PM on Wednesday, </w:t>
      </w:r>
      <w:r w:rsidR="00DA06B6" w:rsidRPr="00DA06B6">
        <w:rPr>
          <w:rFonts w:ascii="Times New Roman" w:hAnsi="Times New Roman"/>
        </w:rPr>
        <w:t>December 1</w:t>
      </w:r>
      <w:r w:rsidR="00DA06B6" w:rsidRPr="00DA06B6">
        <w:rPr>
          <w:rFonts w:ascii="Times New Roman" w:hAnsi="Times New Roman"/>
          <w:vertAlign w:val="superscript"/>
        </w:rPr>
        <w:t>st</w:t>
      </w:r>
      <w:r w:rsidR="003009C0" w:rsidRPr="00DA06B6">
        <w:rPr>
          <w:rFonts w:ascii="Times New Roman" w:hAnsi="Times New Roman"/>
        </w:rPr>
        <w:t>.</w:t>
      </w:r>
      <w:r w:rsidR="003009C0" w:rsidRPr="003009C0">
        <w:rPr>
          <w:rFonts w:ascii="Times New Roman" w:hAnsi="Times New Roman"/>
        </w:rPr>
        <w:t xml:space="preserve"> </w:t>
      </w:r>
    </w:p>
    <w:p w14:paraId="54EE1E4F" w14:textId="6D34ECA3" w:rsidR="00AA6A35" w:rsidRPr="00AA6A35" w:rsidRDefault="00AA6A35" w:rsidP="00AA6A35">
      <w:pPr>
        <w:rPr>
          <w:rFonts w:ascii="Times New Roman" w:hAnsi="Times New Roman" w:cs="Times New Roman"/>
        </w:rPr>
      </w:pPr>
    </w:p>
    <w:p w14:paraId="1CCEF620" w14:textId="2C80DFEC" w:rsidR="003009C0" w:rsidRDefault="003009C0" w:rsidP="003009C0">
      <w:pPr>
        <w:pStyle w:val="Header"/>
        <w:numPr>
          <w:ilvl w:val="0"/>
          <w:numId w:val="12"/>
        </w:numPr>
        <w:rPr>
          <w:rFonts w:ascii="Times New Roman" w:hAnsi="Times New Roman"/>
          <w:szCs w:val="24"/>
        </w:rPr>
      </w:pPr>
      <w:r w:rsidRPr="003009C0">
        <w:rPr>
          <w:rFonts w:ascii="Times New Roman" w:hAnsi="Times New Roman"/>
          <w:b/>
          <w:szCs w:val="24"/>
          <w:u w:val="single"/>
        </w:rPr>
        <w:t>Weekly self-care log</w:t>
      </w:r>
      <w:r w:rsidRPr="006F7A7E">
        <w:rPr>
          <w:rFonts w:ascii="Times New Roman" w:hAnsi="Times New Roman"/>
          <w:b/>
          <w:szCs w:val="24"/>
        </w:rPr>
        <w:t xml:space="preserve"> (</w:t>
      </w:r>
      <w:r w:rsidRPr="003009C0">
        <w:rPr>
          <w:rFonts w:ascii="Times New Roman" w:hAnsi="Times New Roman"/>
          <w:bCs/>
          <w:szCs w:val="24"/>
        </w:rPr>
        <w:t>5%</w:t>
      </w:r>
      <w:r>
        <w:rPr>
          <w:rFonts w:ascii="Times New Roman" w:hAnsi="Times New Roman"/>
          <w:bCs/>
          <w:szCs w:val="24"/>
        </w:rPr>
        <w:t xml:space="preserve"> of final grade</w:t>
      </w:r>
      <w:r w:rsidRPr="003009C0">
        <w:rPr>
          <w:rFonts w:ascii="Times New Roman" w:hAnsi="Times New Roman"/>
          <w:bCs/>
          <w:szCs w:val="24"/>
        </w:rPr>
        <w:t>)</w:t>
      </w:r>
      <w:r w:rsidRPr="006F7A7E">
        <w:rPr>
          <w:rFonts w:ascii="Times New Roman" w:hAnsi="Times New Roman"/>
          <w:szCs w:val="24"/>
        </w:rPr>
        <w:t xml:space="preserve"> must be done by 4:30 PM on Wednesday. </w:t>
      </w:r>
      <w:r>
        <w:rPr>
          <w:rFonts w:ascii="Times New Roman" w:hAnsi="Times New Roman"/>
          <w:szCs w:val="24"/>
        </w:rPr>
        <w:t xml:space="preserve">1) </w:t>
      </w:r>
      <w:r w:rsidRPr="006F7A7E">
        <w:rPr>
          <w:rFonts w:ascii="Times New Roman" w:hAnsi="Times New Roman"/>
          <w:szCs w:val="24"/>
        </w:rPr>
        <w:t xml:space="preserve">Think what makes you happy and relaxed, </w:t>
      </w:r>
      <w:r>
        <w:rPr>
          <w:rFonts w:ascii="Times New Roman" w:hAnsi="Times New Roman"/>
          <w:szCs w:val="24"/>
        </w:rPr>
        <w:t xml:space="preserve">2) </w:t>
      </w:r>
      <w:r w:rsidRPr="006F7A7E">
        <w:rPr>
          <w:rFonts w:ascii="Times New Roman" w:hAnsi="Times New Roman"/>
          <w:szCs w:val="24"/>
        </w:rPr>
        <w:t>Make plans to take care of your physical, spiritual, and mental health</w:t>
      </w:r>
      <w:r>
        <w:rPr>
          <w:rFonts w:ascii="Times New Roman" w:hAnsi="Times New Roman"/>
          <w:szCs w:val="24"/>
        </w:rPr>
        <w:t xml:space="preserve">, 3) Do something at least 15 minutes, and 4) Log what you’ve done. No minimum length, APA format is not required. </w:t>
      </w:r>
      <w:r w:rsidRPr="006F7A7E">
        <w:rPr>
          <w:rFonts w:ascii="Times New Roman" w:hAnsi="Times New Roman"/>
          <w:szCs w:val="24"/>
        </w:rPr>
        <w:t xml:space="preserve"> </w:t>
      </w:r>
    </w:p>
    <w:p w14:paraId="7D96BDC9" w14:textId="77777777" w:rsidR="003009C0" w:rsidRDefault="003009C0" w:rsidP="003009C0">
      <w:pPr>
        <w:pStyle w:val="ListParagraph"/>
        <w:ind w:left="360"/>
        <w:rPr>
          <w:rFonts w:ascii="Times New Roman" w:eastAsia="Times New Roman" w:hAnsi="Times New Roman" w:cs="Times New Roman"/>
          <w:b/>
          <w:u w:val="single"/>
        </w:rPr>
      </w:pPr>
    </w:p>
    <w:p w14:paraId="197AB856" w14:textId="63F97999" w:rsidR="003009C0" w:rsidRPr="003009C0" w:rsidRDefault="00F43988" w:rsidP="003009C0">
      <w:pPr>
        <w:pStyle w:val="ListParagraph"/>
        <w:numPr>
          <w:ilvl w:val="0"/>
          <w:numId w:val="12"/>
        </w:numPr>
        <w:rPr>
          <w:rFonts w:ascii="Times New Roman" w:eastAsia="Times New Roman" w:hAnsi="Times New Roman" w:cs="Times New Roman"/>
          <w:b/>
          <w:u w:val="single"/>
        </w:rPr>
      </w:pPr>
      <w:r>
        <w:rPr>
          <w:rFonts w:ascii="Times New Roman" w:eastAsia="Times New Roman" w:hAnsi="Times New Roman" w:cs="Times New Roman"/>
          <w:b/>
          <w:u w:val="single"/>
        </w:rPr>
        <w:t xml:space="preserve">Field </w:t>
      </w:r>
      <w:r w:rsidR="004612F9">
        <w:rPr>
          <w:rFonts w:ascii="Times New Roman" w:eastAsia="Times New Roman" w:hAnsi="Times New Roman" w:cs="Times New Roman"/>
          <w:b/>
          <w:u w:val="single"/>
        </w:rPr>
        <w:t>Practice</w:t>
      </w:r>
      <w:r>
        <w:rPr>
          <w:rFonts w:ascii="Times New Roman" w:eastAsia="Times New Roman" w:hAnsi="Times New Roman" w:cs="Times New Roman"/>
          <w:b/>
          <w:u w:val="single"/>
        </w:rPr>
        <w:t>: Interviews</w:t>
      </w:r>
      <w:r w:rsidR="003009C0" w:rsidRPr="003009C0">
        <w:rPr>
          <w:rFonts w:ascii="Times New Roman" w:eastAsia="Times New Roman" w:hAnsi="Times New Roman" w:cs="Times New Roman"/>
          <w:b/>
          <w:u w:val="single"/>
        </w:rPr>
        <w:t xml:space="preserve"> </w:t>
      </w:r>
      <w:r>
        <w:rPr>
          <w:rFonts w:ascii="Times New Roman" w:eastAsia="Times New Roman" w:hAnsi="Times New Roman" w:cs="Times New Roman"/>
          <w:b/>
          <w:u w:val="single"/>
        </w:rPr>
        <w:t>and</w:t>
      </w:r>
      <w:r w:rsidR="003009C0" w:rsidRPr="003009C0">
        <w:rPr>
          <w:rFonts w:ascii="Times New Roman" w:eastAsia="Times New Roman" w:hAnsi="Times New Roman" w:cs="Times New Roman"/>
          <w:b/>
          <w:u w:val="single"/>
        </w:rPr>
        <w:t xml:space="preserve"> Reflection paper</w:t>
      </w:r>
      <w:r w:rsidR="003009C0">
        <w:rPr>
          <w:rFonts w:ascii="Times New Roman" w:eastAsia="Times New Roman" w:hAnsi="Times New Roman" w:cs="Times New Roman"/>
          <w:b/>
          <w:u w:val="single"/>
        </w:rPr>
        <w:t>:</w:t>
      </w:r>
      <w:r w:rsidR="003009C0">
        <w:rPr>
          <w:rFonts w:ascii="Times New Roman" w:eastAsia="Times New Roman" w:hAnsi="Times New Roman" w:cs="Times New Roman"/>
          <w:bCs/>
        </w:rPr>
        <w:t xml:space="preserve"> (</w:t>
      </w:r>
      <w:r w:rsidR="00CE04A6">
        <w:rPr>
          <w:rFonts w:ascii="Times New Roman" w:eastAsia="Times New Roman" w:hAnsi="Times New Roman" w:cs="Times New Roman"/>
          <w:bCs/>
        </w:rPr>
        <w:t>45</w:t>
      </w:r>
      <w:r w:rsidR="003009C0">
        <w:rPr>
          <w:rFonts w:ascii="Times New Roman" w:eastAsia="Times New Roman" w:hAnsi="Times New Roman" w:cs="Times New Roman"/>
          <w:bCs/>
        </w:rPr>
        <w:t>% of final grade)</w:t>
      </w:r>
    </w:p>
    <w:p w14:paraId="13FE8427" w14:textId="77777777" w:rsidR="003009C0" w:rsidRPr="003009C0" w:rsidRDefault="003009C0" w:rsidP="003009C0">
      <w:pPr>
        <w:rPr>
          <w:rFonts w:ascii="Times New Roman" w:eastAsia="Times New Roman" w:hAnsi="Times New Roman" w:cs="Times New Roman"/>
          <w:bCs/>
        </w:rPr>
      </w:pPr>
    </w:p>
    <w:p w14:paraId="26208108" w14:textId="23A4A4AC"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You are required to </w:t>
      </w:r>
      <w:r w:rsidR="00FE6B4A">
        <w:rPr>
          <w:rFonts w:ascii="Times New Roman" w:eastAsia="Times New Roman" w:hAnsi="Times New Roman" w:cs="Times New Roman"/>
          <w:bCs/>
        </w:rPr>
        <w:t>interview</w:t>
      </w:r>
      <w:r w:rsidR="00F06F2A">
        <w:rPr>
          <w:rFonts w:ascii="Times New Roman" w:eastAsia="Times New Roman" w:hAnsi="Times New Roman" w:cs="Times New Roman"/>
          <w:bCs/>
        </w:rPr>
        <w:t xml:space="preserve"> three (3)</w:t>
      </w:r>
      <w:r w:rsidRPr="003009C0">
        <w:rPr>
          <w:rFonts w:ascii="Times New Roman" w:eastAsia="Times New Roman" w:hAnsi="Times New Roman" w:cs="Times New Roman"/>
          <w:bCs/>
        </w:rPr>
        <w:t xml:space="preserve"> school counselors </w:t>
      </w:r>
      <w:r w:rsidR="00F06F2A">
        <w:rPr>
          <w:rFonts w:ascii="Times New Roman" w:eastAsia="Times New Roman" w:hAnsi="Times New Roman" w:cs="Times New Roman"/>
          <w:bCs/>
        </w:rPr>
        <w:t>working</w:t>
      </w:r>
      <w:r w:rsidRPr="003009C0">
        <w:rPr>
          <w:rFonts w:ascii="Times New Roman" w:eastAsia="Times New Roman" w:hAnsi="Times New Roman" w:cs="Times New Roman"/>
          <w:bCs/>
        </w:rPr>
        <w:t xml:space="preserve"> variety of school settings. In this way, you can obtain an excellent overview of school counseling from the “inside”. You will also be able to identify several “good” opportunities for potential practicum and internship sites.</w:t>
      </w:r>
      <w:r w:rsidR="00F06F2A">
        <w:rPr>
          <w:rFonts w:ascii="Times New Roman" w:eastAsia="Times New Roman" w:hAnsi="Times New Roman" w:cs="Times New Roman"/>
          <w:bCs/>
        </w:rPr>
        <w:t xml:space="preserve"> </w:t>
      </w:r>
      <w:r w:rsidR="00F06F2A">
        <w:rPr>
          <w:rFonts w:ascii="Times New Roman" w:eastAsia="Times New Roman" w:hAnsi="Times New Roman" w:cs="Times New Roman"/>
          <w:bCs/>
        </w:rPr>
        <w:lastRenderedPageBreak/>
        <w:t xml:space="preserve">You are encouraged, but not limited to, use zoom or any form of telecommunication services to conduct your interviews. </w:t>
      </w:r>
    </w:p>
    <w:p w14:paraId="4802DC38" w14:textId="77777777" w:rsidR="003009C0" w:rsidRPr="003009C0" w:rsidRDefault="003009C0" w:rsidP="003009C0">
      <w:pPr>
        <w:rPr>
          <w:rFonts w:ascii="Times New Roman" w:eastAsia="Times New Roman" w:hAnsi="Times New Roman" w:cs="Times New Roman"/>
          <w:bCs/>
        </w:rPr>
      </w:pPr>
    </w:p>
    <w:p w14:paraId="30C73D67" w14:textId="54C5E774"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You</w:t>
      </w:r>
      <w:r w:rsidR="00F06F2A">
        <w:rPr>
          <w:rFonts w:ascii="Times New Roman" w:eastAsia="Times New Roman" w:hAnsi="Times New Roman" w:cs="Times New Roman"/>
          <w:bCs/>
        </w:rPr>
        <w:t>r interviews</w:t>
      </w:r>
      <w:r w:rsidRPr="003009C0">
        <w:rPr>
          <w:rFonts w:ascii="Times New Roman" w:eastAsia="Times New Roman" w:hAnsi="Times New Roman" w:cs="Times New Roman"/>
          <w:bCs/>
        </w:rPr>
        <w:t xml:space="preserve"> will need to </w:t>
      </w:r>
      <w:r w:rsidR="00F06F2A">
        <w:rPr>
          <w:rFonts w:ascii="Times New Roman" w:eastAsia="Times New Roman" w:hAnsi="Times New Roman" w:cs="Times New Roman"/>
          <w:bCs/>
        </w:rPr>
        <w:t xml:space="preserve">consist of </w:t>
      </w:r>
      <w:r w:rsidRPr="003009C0">
        <w:rPr>
          <w:rFonts w:ascii="Times New Roman" w:eastAsia="Times New Roman" w:hAnsi="Times New Roman" w:cs="Times New Roman"/>
          <w:bCs/>
        </w:rPr>
        <w:t xml:space="preserve">at least </w:t>
      </w:r>
      <w:r w:rsidR="00F06F2A">
        <w:rPr>
          <w:rFonts w:ascii="Times New Roman" w:eastAsia="Times New Roman" w:hAnsi="Times New Roman" w:cs="Times New Roman"/>
          <w:bCs/>
        </w:rPr>
        <w:t>45min to 1</w:t>
      </w:r>
      <w:r w:rsidRPr="003009C0">
        <w:rPr>
          <w:rFonts w:ascii="Times New Roman" w:eastAsia="Times New Roman" w:hAnsi="Times New Roman" w:cs="Times New Roman"/>
          <w:bCs/>
        </w:rPr>
        <w:t xml:space="preserve"> hour</w:t>
      </w:r>
      <w:r w:rsidR="00F06F2A">
        <w:rPr>
          <w:rFonts w:ascii="Times New Roman" w:eastAsia="Times New Roman" w:hAnsi="Times New Roman" w:cs="Times New Roman"/>
          <w:bCs/>
        </w:rPr>
        <w:t xml:space="preserve"> where you discuss the experiences of a professional school counselor. You are required to interview a professional in each school types;</w:t>
      </w:r>
      <w:r w:rsidRPr="003009C0">
        <w:rPr>
          <w:rFonts w:ascii="Times New Roman" w:eastAsia="Times New Roman" w:hAnsi="Times New Roman" w:cs="Times New Roman"/>
          <w:bCs/>
        </w:rPr>
        <w:t xml:space="preserve"> one elementary, one middle school, and one high school. You should vary your locations from rural to inner-city schools. Please put your </w:t>
      </w:r>
      <w:r w:rsidR="00F06F2A">
        <w:rPr>
          <w:rFonts w:ascii="Times New Roman" w:eastAsia="Times New Roman" w:hAnsi="Times New Roman" w:cs="Times New Roman"/>
          <w:bCs/>
        </w:rPr>
        <w:t xml:space="preserve">contact form </w:t>
      </w:r>
      <w:r w:rsidRPr="003009C0">
        <w:rPr>
          <w:rFonts w:ascii="Times New Roman" w:eastAsia="Times New Roman" w:hAnsi="Times New Roman" w:cs="Times New Roman"/>
          <w:bCs/>
        </w:rPr>
        <w:t xml:space="preserve">in the front of your </w:t>
      </w:r>
      <w:r w:rsidR="00F06F2A">
        <w:rPr>
          <w:rFonts w:ascii="Times New Roman" w:eastAsia="Times New Roman" w:hAnsi="Times New Roman" w:cs="Times New Roman"/>
          <w:bCs/>
        </w:rPr>
        <w:t>summary notes.</w:t>
      </w:r>
    </w:p>
    <w:p w14:paraId="668B6D89" w14:textId="77777777"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Online tool to search rural, inner-city, or suburban schools: </w:t>
      </w:r>
      <w:hyperlink r:id="rId12" w:history="1">
        <w:r w:rsidRPr="003009C0">
          <w:rPr>
            <w:rStyle w:val="Hyperlink"/>
            <w:rFonts w:ascii="Times New Roman" w:eastAsia="Times New Roman" w:hAnsi="Times New Roman" w:cs="Times New Roman"/>
            <w:bCs/>
            <w:u w:val="none"/>
          </w:rPr>
          <w:t>https://nces.ed.gov/ccd/schoolsearch/index.asp</w:t>
        </w:r>
      </w:hyperlink>
    </w:p>
    <w:p w14:paraId="0DF607CD" w14:textId="77777777" w:rsidR="003009C0" w:rsidRPr="003009C0" w:rsidRDefault="003009C0" w:rsidP="003009C0">
      <w:pPr>
        <w:rPr>
          <w:rFonts w:ascii="Times New Roman" w:eastAsia="Times New Roman" w:hAnsi="Times New Roman" w:cs="Times New Roman"/>
          <w:bCs/>
        </w:rPr>
      </w:pPr>
    </w:p>
    <w:p w14:paraId="3295ED95" w14:textId="67062BF4" w:rsidR="003009C0" w:rsidRPr="003009C0" w:rsidRDefault="002507AF" w:rsidP="003009C0">
      <w:pPr>
        <w:numPr>
          <w:ilvl w:val="0"/>
          <w:numId w:val="28"/>
        </w:numPr>
        <w:rPr>
          <w:rFonts w:ascii="Times New Roman" w:eastAsia="Times New Roman" w:hAnsi="Times New Roman" w:cs="Times New Roman"/>
          <w:bCs/>
        </w:rPr>
      </w:pPr>
      <w:r>
        <w:rPr>
          <w:rFonts w:ascii="Times New Roman" w:eastAsia="Times New Roman" w:hAnsi="Times New Roman" w:cs="Times New Roman"/>
          <w:b/>
        </w:rPr>
        <w:t>Interview Contact Form</w:t>
      </w:r>
      <w:r w:rsidR="003009C0" w:rsidRPr="003009C0">
        <w:rPr>
          <w:rFonts w:ascii="Times New Roman" w:eastAsia="Times New Roman" w:hAnsi="Times New Roman" w:cs="Times New Roman"/>
          <w:b/>
        </w:rPr>
        <w:t xml:space="preserve"> (5%</w:t>
      </w:r>
      <w:r w:rsidR="003009C0" w:rsidRPr="003009C0">
        <w:rPr>
          <w:rFonts w:ascii="Times New Roman" w:eastAsia="Times New Roman" w:hAnsi="Times New Roman" w:cs="Times New Roman"/>
          <w:bCs/>
        </w:rPr>
        <w:t xml:space="preserve">): You will need to keep a </w:t>
      </w:r>
      <w:r>
        <w:rPr>
          <w:rFonts w:ascii="Times New Roman" w:eastAsia="Times New Roman" w:hAnsi="Times New Roman" w:cs="Times New Roman"/>
          <w:bCs/>
        </w:rPr>
        <w:t>contact form</w:t>
      </w:r>
      <w:r w:rsidR="003009C0" w:rsidRPr="003009C0">
        <w:rPr>
          <w:rFonts w:ascii="Times New Roman" w:eastAsia="Times New Roman" w:hAnsi="Times New Roman" w:cs="Times New Roman"/>
          <w:bCs/>
        </w:rPr>
        <w:t xml:space="preserve"> (see the form in Canvas) of </w:t>
      </w:r>
      <w:r>
        <w:rPr>
          <w:rFonts w:ascii="Times New Roman" w:eastAsia="Times New Roman" w:hAnsi="Times New Roman" w:cs="Times New Roman"/>
          <w:bCs/>
        </w:rPr>
        <w:t xml:space="preserve">the identified professionals you have chosen to interview. You must interview at least </w:t>
      </w:r>
      <w:r w:rsidR="00F06F2A">
        <w:rPr>
          <w:rFonts w:ascii="Times New Roman" w:eastAsia="Times New Roman" w:hAnsi="Times New Roman" w:cs="Times New Roman"/>
          <w:bCs/>
        </w:rPr>
        <w:t>one</w:t>
      </w:r>
      <w:r>
        <w:rPr>
          <w:rFonts w:ascii="Times New Roman" w:eastAsia="Times New Roman" w:hAnsi="Times New Roman" w:cs="Times New Roman"/>
          <w:bCs/>
        </w:rPr>
        <w:t xml:space="preserve"> school counselors across</w:t>
      </w:r>
      <w:r w:rsidR="00F06F2A">
        <w:rPr>
          <w:rFonts w:ascii="Times New Roman" w:eastAsia="Times New Roman" w:hAnsi="Times New Roman" w:cs="Times New Roman"/>
          <w:bCs/>
        </w:rPr>
        <w:t xml:space="preserve"> each</w:t>
      </w:r>
      <w:r>
        <w:rPr>
          <w:rFonts w:ascii="Times New Roman" w:eastAsia="Times New Roman" w:hAnsi="Times New Roman" w:cs="Times New Roman"/>
          <w:bCs/>
        </w:rPr>
        <w:t xml:space="preserve"> school type (e.g. elementary, middle or high school).</w:t>
      </w:r>
    </w:p>
    <w:p w14:paraId="3CC84A1E" w14:textId="77777777" w:rsidR="003009C0" w:rsidRPr="003009C0" w:rsidRDefault="003009C0" w:rsidP="003009C0">
      <w:pPr>
        <w:rPr>
          <w:rFonts w:ascii="Times New Roman" w:eastAsia="Times New Roman" w:hAnsi="Times New Roman" w:cs="Times New Roman"/>
          <w:bCs/>
        </w:rPr>
      </w:pPr>
    </w:p>
    <w:p w14:paraId="6AD02455" w14:textId="37AC95E8" w:rsidR="003009C0" w:rsidRPr="003009C0" w:rsidRDefault="002507AF" w:rsidP="003009C0">
      <w:pPr>
        <w:numPr>
          <w:ilvl w:val="0"/>
          <w:numId w:val="28"/>
        </w:numPr>
        <w:rPr>
          <w:rFonts w:ascii="Times New Roman" w:eastAsia="Times New Roman" w:hAnsi="Times New Roman" w:cs="Times New Roman"/>
          <w:bCs/>
        </w:rPr>
      </w:pPr>
      <w:r>
        <w:rPr>
          <w:rFonts w:ascii="Times New Roman" w:eastAsia="Times New Roman" w:hAnsi="Times New Roman" w:cs="Times New Roman"/>
          <w:b/>
        </w:rPr>
        <w:t>Interview Questions</w:t>
      </w:r>
      <w:r w:rsidR="00D817CE">
        <w:rPr>
          <w:rFonts w:ascii="Times New Roman" w:eastAsia="Times New Roman" w:hAnsi="Times New Roman" w:cs="Times New Roman"/>
          <w:b/>
        </w:rPr>
        <w:t>/</w:t>
      </w:r>
      <w:r>
        <w:rPr>
          <w:rFonts w:ascii="Times New Roman" w:eastAsia="Times New Roman" w:hAnsi="Times New Roman" w:cs="Times New Roman"/>
          <w:b/>
        </w:rPr>
        <w:t>Summary</w:t>
      </w:r>
      <w:r w:rsidR="00D817CE">
        <w:rPr>
          <w:rFonts w:ascii="Times New Roman" w:eastAsia="Times New Roman" w:hAnsi="Times New Roman" w:cs="Times New Roman"/>
          <w:b/>
        </w:rPr>
        <w:t xml:space="preserve"> Notes</w:t>
      </w:r>
      <w:r w:rsidR="003009C0" w:rsidRPr="003009C0">
        <w:rPr>
          <w:rFonts w:ascii="Times New Roman" w:eastAsia="Times New Roman" w:hAnsi="Times New Roman" w:cs="Times New Roman"/>
          <w:b/>
        </w:rPr>
        <w:t xml:space="preserve"> (10%):</w:t>
      </w:r>
      <w:r w:rsidR="003009C0" w:rsidRPr="003009C0">
        <w:rPr>
          <w:rFonts w:ascii="Times New Roman" w:eastAsia="Times New Roman" w:hAnsi="Times New Roman" w:cs="Times New Roman"/>
          <w:bCs/>
        </w:rPr>
        <w:t xml:space="preserve">  While </w:t>
      </w:r>
      <w:r>
        <w:rPr>
          <w:rFonts w:ascii="Times New Roman" w:eastAsia="Times New Roman" w:hAnsi="Times New Roman" w:cs="Times New Roman"/>
          <w:bCs/>
        </w:rPr>
        <w:t>interviewing</w:t>
      </w:r>
      <w:r w:rsidR="003009C0" w:rsidRPr="003009C0">
        <w:rPr>
          <w:rFonts w:ascii="Times New Roman" w:eastAsia="Times New Roman" w:hAnsi="Times New Roman" w:cs="Times New Roman"/>
          <w:bCs/>
        </w:rPr>
        <w:t xml:space="preserve"> counselors, please </w:t>
      </w:r>
      <w:r>
        <w:rPr>
          <w:rFonts w:ascii="Times New Roman" w:eastAsia="Times New Roman" w:hAnsi="Times New Roman" w:cs="Times New Roman"/>
          <w:bCs/>
        </w:rPr>
        <w:t xml:space="preserve">follow along the interview questions and jot down summary notes of the interview process (see form on Canvas). </w:t>
      </w:r>
      <w:r w:rsidR="003009C0" w:rsidRPr="003009C0">
        <w:rPr>
          <w:rFonts w:ascii="Times New Roman" w:eastAsia="Times New Roman" w:hAnsi="Times New Roman" w:cs="Times New Roman"/>
          <w:bCs/>
        </w:rPr>
        <w:t xml:space="preserve">There is no set length or </w:t>
      </w:r>
      <w:r>
        <w:rPr>
          <w:rFonts w:ascii="Times New Roman" w:eastAsia="Times New Roman" w:hAnsi="Times New Roman" w:cs="Times New Roman"/>
          <w:bCs/>
        </w:rPr>
        <w:t>note</w:t>
      </w:r>
      <w:r w:rsidR="003009C0" w:rsidRPr="003009C0">
        <w:rPr>
          <w:rFonts w:ascii="Times New Roman" w:eastAsia="Times New Roman" w:hAnsi="Times New Roman" w:cs="Times New Roman"/>
          <w:bCs/>
        </w:rPr>
        <w:t xml:space="preserve"> format</w:t>
      </w:r>
      <w:r>
        <w:rPr>
          <w:rFonts w:ascii="Times New Roman" w:eastAsia="Times New Roman" w:hAnsi="Times New Roman" w:cs="Times New Roman"/>
          <w:bCs/>
        </w:rPr>
        <w:t>,</w:t>
      </w:r>
      <w:r w:rsidR="003009C0" w:rsidRPr="003009C0">
        <w:rPr>
          <w:rFonts w:ascii="Times New Roman" w:eastAsia="Times New Roman" w:hAnsi="Times New Roman" w:cs="Times New Roman"/>
          <w:bCs/>
        </w:rPr>
        <w:t xml:space="preserve"> but </w:t>
      </w:r>
      <w:r>
        <w:rPr>
          <w:rFonts w:ascii="Times New Roman" w:eastAsia="Times New Roman" w:hAnsi="Times New Roman" w:cs="Times New Roman"/>
          <w:bCs/>
        </w:rPr>
        <w:t>more comprehensive notes</w:t>
      </w:r>
      <w:r w:rsidR="003009C0" w:rsidRPr="003009C0">
        <w:rPr>
          <w:rFonts w:ascii="Times New Roman" w:eastAsia="Times New Roman" w:hAnsi="Times New Roman" w:cs="Times New Roman"/>
          <w:bCs/>
        </w:rPr>
        <w:t xml:space="preserve"> will earn more points. Typing of your </w:t>
      </w:r>
      <w:r>
        <w:rPr>
          <w:rFonts w:ascii="Times New Roman" w:eastAsia="Times New Roman" w:hAnsi="Times New Roman" w:cs="Times New Roman"/>
          <w:bCs/>
        </w:rPr>
        <w:t>notes</w:t>
      </w:r>
      <w:r w:rsidR="003009C0" w:rsidRPr="003009C0">
        <w:rPr>
          <w:rFonts w:ascii="Times New Roman" w:eastAsia="Times New Roman" w:hAnsi="Times New Roman" w:cs="Times New Roman"/>
          <w:bCs/>
        </w:rPr>
        <w:t xml:space="preserve"> is </w:t>
      </w:r>
      <w:r>
        <w:rPr>
          <w:rFonts w:ascii="Times New Roman" w:eastAsia="Times New Roman" w:hAnsi="Times New Roman" w:cs="Times New Roman"/>
          <w:bCs/>
        </w:rPr>
        <w:t xml:space="preserve">preferred but </w:t>
      </w:r>
      <w:r w:rsidR="003009C0" w:rsidRPr="003009C0">
        <w:rPr>
          <w:rFonts w:ascii="Times New Roman" w:eastAsia="Times New Roman" w:hAnsi="Times New Roman" w:cs="Times New Roman"/>
          <w:bCs/>
        </w:rPr>
        <w:t xml:space="preserve">optional. Please write down the counselor's name along with the date/times observed, school name, and grade level(s) for each </w:t>
      </w:r>
      <w:r>
        <w:rPr>
          <w:rFonts w:ascii="Times New Roman" w:eastAsia="Times New Roman" w:hAnsi="Times New Roman" w:cs="Times New Roman"/>
          <w:bCs/>
        </w:rPr>
        <w:t>interview</w:t>
      </w:r>
      <w:r w:rsidR="003009C0" w:rsidRPr="003009C0">
        <w:rPr>
          <w:rFonts w:ascii="Times New Roman" w:eastAsia="Times New Roman" w:hAnsi="Times New Roman" w:cs="Times New Roman"/>
          <w:bCs/>
        </w:rPr>
        <w:t xml:space="preserve"> </w:t>
      </w:r>
      <w:r>
        <w:rPr>
          <w:rFonts w:ascii="Times New Roman" w:eastAsia="Times New Roman" w:hAnsi="Times New Roman" w:cs="Times New Roman"/>
          <w:bCs/>
        </w:rPr>
        <w:t>This portion of the assignment is designed build your professional network. Use this experience to openly ask the</w:t>
      </w:r>
      <w:r w:rsidR="003009C0" w:rsidRPr="003009C0">
        <w:rPr>
          <w:rFonts w:ascii="Times New Roman" w:eastAsia="Times New Roman" w:hAnsi="Times New Roman" w:cs="Times New Roman"/>
          <w:bCs/>
        </w:rPr>
        <w:t xml:space="preserve"> school counselor to assess their personal experiences on the job and explore the current job market includes practicum and internship</w:t>
      </w:r>
      <w:r w:rsidR="003009C0" w:rsidRPr="003009C0">
        <w:rPr>
          <w:rFonts w:ascii="Times New Roman" w:eastAsia="Times New Roman" w:hAnsi="Times New Roman" w:cs="Times New Roman" w:hint="eastAsia"/>
          <w:bCs/>
        </w:rPr>
        <w:t xml:space="preserve"> </w:t>
      </w:r>
      <w:r w:rsidR="003009C0" w:rsidRPr="003009C0">
        <w:rPr>
          <w:rFonts w:ascii="Times New Roman" w:eastAsia="Times New Roman" w:hAnsi="Times New Roman" w:cs="Times New Roman"/>
          <w:bCs/>
        </w:rPr>
        <w:t>(</w:t>
      </w:r>
      <w:r w:rsidR="003009C0" w:rsidRPr="003009C0">
        <w:rPr>
          <w:rFonts w:ascii="Times New Roman" w:eastAsia="Times New Roman" w:hAnsi="Times New Roman" w:cs="Times New Roman" w:hint="eastAsia"/>
          <w:bCs/>
        </w:rPr>
        <w:t>CACREP:</w:t>
      </w:r>
      <w:proofErr w:type="gramStart"/>
      <w:r w:rsidR="003009C0" w:rsidRPr="003009C0">
        <w:rPr>
          <w:rFonts w:ascii="Times New Roman" w:eastAsia="Times New Roman" w:hAnsi="Times New Roman" w:cs="Times New Roman" w:hint="eastAsia"/>
          <w:bCs/>
        </w:rPr>
        <w:t>2</w:t>
      </w:r>
      <w:r w:rsidR="003009C0" w:rsidRPr="003009C0">
        <w:rPr>
          <w:rFonts w:ascii="Times New Roman" w:eastAsia="Times New Roman" w:hAnsi="Times New Roman" w:cs="Times New Roman"/>
          <w:bCs/>
        </w:rPr>
        <w:t>.</w:t>
      </w:r>
      <w:r w:rsidR="003009C0" w:rsidRPr="003009C0">
        <w:rPr>
          <w:rFonts w:ascii="Times New Roman" w:eastAsia="Times New Roman" w:hAnsi="Times New Roman" w:cs="Times New Roman" w:hint="eastAsia"/>
          <w:bCs/>
        </w:rPr>
        <w:t>F</w:t>
      </w:r>
      <w:r w:rsidR="003009C0" w:rsidRPr="003009C0">
        <w:rPr>
          <w:rFonts w:ascii="Times New Roman" w:eastAsia="Times New Roman" w:hAnsi="Times New Roman" w:cs="Times New Roman"/>
          <w:bCs/>
        </w:rPr>
        <w:t>.</w:t>
      </w:r>
      <w:proofErr w:type="gramEnd"/>
      <w:r w:rsidR="003009C0" w:rsidRPr="003009C0">
        <w:rPr>
          <w:rFonts w:ascii="Times New Roman" w:eastAsia="Times New Roman" w:hAnsi="Times New Roman" w:cs="Times New Roman" w:hint="eastAsia"/>
          <w:bCs/>
        </w:rPr>
        <w:t>1</w:t>
      </w:r>
      <w:r w:rsidR="003009C0" w:rsidRPr="003009C0">
        <w:rPr>
          <w:rFonts w:ascii="Times New Roman" w:eastAsia="Times New Roman" w:hAnsi="Times New Roman" w:cs="Times New Roman"/>
          <w:bCs/>
        </w:rPr>
        <w:t>,</w:t>
      </w:r>
      <w:r w:rsidR="003009C0" w:rsidRPr="003009C0">
        <w:rPr>
          <w:rFonts w:ascii="Times New Roman" w:eastAsia="Times New Roman" w:hAnsi="Times New Roman" w:cs="Times New Roman" w:hint="eastAsia"/>
          <w:bCs/>
        </w:rPr>
        <w:t>h</w:t>
      </w:r>
      <w:r w:rsidR="003009C0" w:rsidRPr="003009C0">
        <w:rPr>
          <w:rFonts w:ascii="Times New Roman" w:eastAsia="Times New Roman" w:hAnsi="Times New Roman" w:cs="Times New Roman"/>
          <w:bCs/>
        </w:rPr>
        <w:t xml:space="preserve">). Include questions regarding the benefits and struggles of being a school counselor and their personal thoughts about the ASCA’s National Model and the barriers of implementation they face or would face in their school.  </w:t>
      </w:r>
    </w:p>
    <w:p w14:paraId="4E0EBD00" w14:textId="77777777" w:rsidR="003009C0" w:rsidRPr="003009C0" w:rsidRDefault="003009C0" w:rsidP="003009C0">
      <w:pPr>
        <w:rPr>
          <w:rFonts w:ascii="Times New Roman" w:eastAsia="Times New Roman" w:hAnsi="Times New Roman" w:cs="Times New Roman"/>
          <w:bCs/>
        </w:rPr>
      </w:pPr>
    </w:p>
    <w:p w14:paraId="26758709" w14:textId="39EAF9AD" w:rsidR="003009C0" w:rsidRPr="003009C0" w:rsidRDefault="002507AF" w:rsidP="003009C0">
      <w:pPr>
        <w:numPr>
          <w:ilvl w:val="0"/>
          <w:numId w:val="28"/>
        </w:numPr>
        <w:rPr>
          <w:rFonts w:ascii="Times New Roman" w:eastAsia="Times New Roman" w:hAnsi="Times New Roman" w:cs="Times New Roman"/>
          <w:bCs/>
        </w:rPr>
      </w:pPr>
      <w:r>
        <w:rPr>
          <w:rFonts w:ascii="Times New Roman" w:eastAsia="Times New Roman" w:hAnsi="Times New Roman" w:cs="Times New Roman"/>
          <w:b/>
        </w:rPr>
        <w:t>Interview</w:t>
      </w:r>
      <w:r w:rsidR="003009C0" w:rsidRPr="003009C0">
        <w:rPr>
          <w:rFonts w:ascii="Times New Roman" w:eastAsia="Times New Roman" w:hAnsi="Times New Roman" w:cs="Times New Roman"/>
          <w:b/>
        </w:rPr>
        <w:t xml:space="preserve"> Reflection Paper (3</w:t>
      </w:r>
      <w:r w:rsidR="00CE04A6">
        <w:rPr>
          <w:rFonts w:ascii="Times New Roman" w:eastAsia="Times New Roman" w:hAnsi="Times New Roman" w:cs="Times New Roman"/>
          <w:b/>
        </w:rPr>
        <w:t>0</w:t>
      </w:r>
      <w:r w:rsidR="003009C0" w:rsidRPr="003009C0">
        <w:rPr>
          <w:rFonts w:ascii="Times New Roman" w:eastAsia="Times New Roman" w:hAnsi="Times New Roman" w:cs="Times New Roman"/>
          <w:b/>
        </w:rPr>
        <w:t>%)</w:t>
      </w:r>
      <w:r w:rsidR="003009C0" w:rsidRPr="003009C0">
        <w:rPr>
          <w:rFonts w:ascii="Times New Roman" w:eastAsia="Times New Roman" w:hAnsi="Times New Roman" w:cs="Times New Roman"/>
          <w:bCs/>
        </w:rPr>
        <w:t xml:space="preserve"> Based on your </w:t>
      </w:r>
      <w:r>
        <w:rPr>
          <w:rFonts w:ascii="Times New Roman" w:eastAsia="Times New Roman" w:hAnsi="Times New Roman" w:cs="Times New Roman"/>
          <w:bCs/>
        </w:rPr>
        <w:t xml:space="preserve">interview </w:t>
      </w:r>
      <w:r w:rsidR="003009C0" w:rsidRPr="003009C0">
        <w:rPr>
          <w:rFonts w:ascii="Times New Roman" w:eastAsia="Times New Roman" w:hAnsi="Times New Roman" w:cs="Times New Roman"/>
          <w:bCs/>
        </w:rPr>
        <w:t xml:space="preserve">experience, please write an </w:t>
      </w:r>
      <w:r w:rsidR="00A0717A">
        <w:rPr>
          <w:rFonts w:ascii="Times New Roman" w:eastAsia="Times New Roman" w:hAnsi="Times New Roman" w:cs="Times New Roman"/>
          <w:bCs/>
        </w:rPr>
        <w:t>5</w:t>
      </w:r>
      <w:r w:rsidR="003009C0" w:rsidRPr="003009C0">
        <w:rPr>
          <w:rFonts w:ascii="Times New Roman" w:eastAsia="Times New Roman" w:hAnsi="Times New Roman" w:cs="Times New Roman"/>
          <w:bCs/>
        </w:rPr>
        <w:t>-</w:t>
      </w:r>
      <w:r w:rsidR="00A0717A">
        <w:rPr>
          <w:rFonts w:ascii="Times New Roman" w:eastAsia="Times New Roman" w:hAnsi="Times New Roman" w:cs="Times New Roman"/>
          <w:bCs/>
        </w:rPr>
        <w:t>7</w:t>
      </w:r>
      <w:r w:rsidR="003009C0" w:rsidRPr="003009C0">
        <w:rPr>
          <w:rFonts w:ascii="Times New Roman" w:eastAsia="Times New Roman" w:hAnsi="Times New Roman" w:cs="Times New Roman"/>
          <w:bCs/>
        </w:rPr>
        <w:t xml:space="preserve"> page paper (excluding title page and reference page) using APA (7th Ed.) format, which analyzes and critiques your school-based experiences. No abstract is required. Grading Criteria for </w:t>
      </w:r>
      <w:r>
        <w:rPr>
          <w:rFonts w:ascii="Times New Roman" w:eastAsia="Times New Roman" w:hAnsi="Times New Roman" w:cs="Times New Roman"/>
          <w:bCs/>
        </w:rPr>
        <w:t>Interview</w:t>
      </w:r>
      <w:r w:rsidR="003009C0" w:rsidRPr="003009C0">
        <w:rPr>
          <w:rFonts w:ascii="Times New Roman" w:eastAsia="Times New Roman" w:hAnsi="Times New Roman" w:cs="Times New Roman"/>
          <w:bCs/>
        </w:rPr>
        <w:t xml:space="preserve"> Paper will be based on: </w:t>
      </w:r>
    </w:p>
    <w:p w14:paraId="05CA3C8A" w14:textId="77777777" w:rsidR="003009C0" w:rsidRPr="003009C0" w:rsidRDefault="003009C0" w:rsidP="003009C0">
      <w:pPr>
        <w:rPr>
          <w:rFonts w:ascii="Times New Roman" w:eastAsia="Times New Roman" w:hAnsi="Times New Roman" w:cs="Times New Roman"/>
          <w:bCs/>
        </w:rPr>
      </w:pPr>
    </w:p>
    <w:p w14:paraId="3A812C8F" w14:textId="77777777"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(1) The quality/depth of your responses to the questions below, </w:t>
      </w:r>
    </w:p>
    <w:p w14:paraId="08974D28" w14:textId="3A970563"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(2) Your ability to integrate the text and readings with your </w:t>
      </w:r>
      <w:r w:rsidR="00FE6B4A">
        <w:rPr>
          <w:rFonts w:ascii="Times New Roman" w:eastAsia="Times New Roman" w:hAnsi="Times New Roman" w:cs="Times New Roman"/>
          <w:bCs/>
        </w:rPr>
        <w:t xml:space="preserve">interview </w:t>
      </w:r>
      <w:r w:rsidRPr="003009C0">
        <w:rPr>
          <w:rFonts w:ascii="Times New Roman" w:eastAsia="Times New Roman" w:hAnsi="Times New Roman" w:cs="Times New Roman"/>
          <w:bCs/>
        </w:rPr>
        <w:t xml:space="preserve">experiences, and </w:t>
      </w:r>
    </w:p>
    <w:p w14:paraId="2F77BDE4" w14:textId="77777777"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(3) Your overall writing skills, including use of APA style for writing and formatting.</w:t>
      </w:r>
    </w:p>
    <w:p w14:paraId="1FBC9CD0" w14:textId="77777777" w:rsidR="003009C0" w:rsidRPr="003009C0" w:rsidRDefault="003009C0" w:rsidP="003009C0">
      <w:pPr>
        <w:rPr>
          <w:rFonts w:ascii="Times New Roman" w:eastAsia="Times New Roman" w:hAnsi="Times New Roman" w:cs="Times New Roman"/>
          <w:bCs/>
        </w:rPr>
      </w:pPr>
    </w:p>
    <w:p w14:paraId="21D887E5" w14:textId="40F740EA"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KEY components of </w:t>
      </w:r>
      <w:r w:rsidR="002507AF">
        <w:rPr>
          <w:rFonts w:ascii="Times New Roman" w:eastAsia="Times New Roman" w:hAnsi="Times New Roman" w:cs="Times New Roman"/>
          <w:bCs/>
        </w:rPr>
        <w:t>interview</w:t>
      </w:r>
      <w:r w:rsidRPr="003009C0">
        <w:rPr>
          <w:rFonts w:ascii="Times New Roman" w:eastAsia="Times New Roman" w:hAnsi="Times New Roman" w:cs="Times New Roman"/>
          <w:bCs/>
        </w:rPr>
        <w:t xml:space="preserve"> paper. Please include an introductory paragraph briefly summarizing </w:t>
      </w:r>
      <w:r w:rsidR="002507AF">
        <w:rPr>
          <w:rFonts w:ascii="Times New Roman" w:eastAsia="Times New Roman" w:hAnsi="Times New Roman" w:cs="Times New Roman"/>
          <w:bCs/>
        </w:rPr>
        <w:t>who you interviewed and</w:t>
      </w:r>
      <w:r w:rsidRPr="003009C0">
        <w:rPr>
          <w:rFonts w:ascii="Times New Roman" w:eastAsia="Times New Roman" w:hAnsi="Times New Roman" w:cs="Times New Roman"/>
          <w:bCs/>
        </w:rPr>
        <w:t xml:space="preserve"> then discuss these specific topics in your paper: (Please provide specific examples from your observation experiences to illustrate each area below.)</w:t>
      </w:r>
    </w:p>
    <w:p w14:paraId="0AE215BD" w14:textId="77777777" w:rsidR="003009C0" w:rsidRPr="003009C0" w:rsidRDefault="003009C0" w:rsidP="003009C0">
      <w:pPr>
        <w:rPr>
          <w:rFonts w:ascii="Times New Roman" w:eastAsia="Times New Roman" w:hAnsi="Times New Roman" w:cs="Times New Roman"/>
          <w:bCs/>
        </w:rPr>
      </w:pPr>
    </w:p>
    <w:p w14:paraId="1E68BA52" w14:textId="29C06B7C"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Based on class, your readings, and your </w:t>
      </w:r>
      <w:r w:rsidR="002507AF">
        <w:rPr>
          <w:rFonts w:ascii="Times New Roman" w:eastAsia="Times New Roman" w:hAnsi="Times New Roman" w:cs="Times New Roman"/>
          <w:bCs/>
        </w:rPr>
        <w:t>interactions</w:t>
      </w:r>
      <w:r w:rsidRPr="003009C0">
        <w:rPr>
          <w:rFonts w:ascii="Times New Roman" w:eastAsia="Times New Roman" w:hAnsi="Times New Roman" w:cs="Times New Roman"/>
          <w:bCs/>
        </w:rPr>
        <w:t xml:space="preserve">, describe what the school counselor’s role in schools are. Make sure to reflect on the school counselor’s role with respect to the ASCA National Model, the Washington Framework, and the Washington School Counselor Benchmarks. </w:t>
      </w:r>
    </w:p>
    <w:p w14:paraId="32C09A48" w14:textId="77777777" w:rsidR="003009C0" w:rsidRPr="003009C0" w:rsidRDefault="003009C0" w:rsidP="003009C0">
      <w:pPr>
        <w:rPr>
          <w:rFonts w:ascii="Times New Roman" w:eastAsia="Times New Roman" w:hAnsi="Times New Roman" w:cs="Times New Roman"/>
          <w:bCs/>
        </w:rPr>
      </w:pPr>
    </w:p>
    <w:p w14:paraId="21EB825E" w14:textId="1391459F"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lastRenderedPageBreak/>
        <w:t>How do</w:t>
      </w:r>
      <w:r w:rsidR="002507AF">
        <w:rPr>
          <w:rFonts w:ascii="Times New Roman" w:eastAsia="Times New Roman" w:hAnsi="Times New Roman" w:cs="Times New Roman"/>
          <w:bCs/>
        </w:rPr>
        <w:t>es the</w:t>
      </w:r>
      <w:r w:rsidRPr="003009C0">
        <w:rPr>
          <w:rFonts w:ascii="Times New Roman" w:eastAsia="Times New Roman" w:hAnsi="Times New Roman" w:cs="Times New Roman"/>
          <w:bCs/>
        </w:rPr>
        <w:t xml:space="preserve"> </w:t>
      </w:r>
      <w:r w:rsidR="002507AF">
        <w:rPr>
          <w:rFonts w:ascii="Times New Roman" w:eastAsia="Times New Roman" w:hAnsi="Times New Roman" w:cs="Times New Roman"/>
          <w:bCs/>
        </w:rPr>
        <w:t xml:space="preserve">experienced </w:t>
      </w:r>
      <w:r w:rsidRPr="003009C0">
        <w:rPr>
          <w:rFonts w:ascii="Times New Roman" w:eastAsia="Times New Roman" w:hAnsi="Times New Roman" w:cs="Times New Roman"/>
          <w:bCs/>
        </w:rPr>
        <w:t xml:space="preserve">school counselor roles compare with the ideal counselor presented in class and in our text? (Cite specific examples of roles and activities from the text and readings and compare them with what you observed. In other words, how does the real world of schools “align” with what you learned about school counseling in this course?) </w:t>
      </w:r>
    </w:p>
    <w:p w14:paraId="62F50B31" w14:textId="77777777" w:rsidR="003009C0" w:rsidRPr="003009C0" w:rsidRDefault="003009C0" w:rsidP="003009C0">
      <w:pPr>
        <w:rPr>
          <w:rFonts w:ascii="Times New Roman" w:eastAsia="Times New Roman" w:hAnsi="Times New Roman" w:cs="Times New Roman"/>
          <w:bCs/>
        </w:rPr>
      </w:pPr>
    </w:p>
    <w:p w14:paraId="6DBB35BC" w14:textId="6D28EC74"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What surprised you most about your </w:t>
      </w:r>
      <w:r w:rsidR="00FE6B4A">
        <w:rPr>
          <w:rFonts w:ascii="Times New Roman" w:eastAsia="Times New Roman" w:hAnsi="Times New Roman" w:cs="Times New Roman"/>
          <w:bCs/>
        </w:rPr>
        <w:t xml:space="preserve">interview </w:t>
      </w:r>
      <w:r w:rsidRPr="003009C0">
        <w:rPr>
          <w:rFonts w:ascii="Times New Roman" w:eastAsia="Times New Roman" w:hAnsi="Times New Roman" w:cs="Times New Roman"/>
          <w:bCs/>
        </w:rPr>
        <w:t xml:space="preserve">experiences?  </w:t>
      </w:r>
    </w:p>
    <w:p w14:paraId="42094C75" w14:textId="77777777"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 xml:space="preserve">What surprised you most about what you learned in class?   </w:t>
      </w:r>
    </w:p>
    <w:p w14:paraId="79C6F25A" w14:textId="77777777" w:rsidR="003009C0" w:rsidRPr="003009C0" w:rsidRDefault="003009C0" w:rsidP="003009C0">
      <w:pPr>
        <w:rPr>
          <w:rFonts w:ascii="Times New Roman" w:eastAsia="Times New Roman" w:hAnsi="Times New Roman" w:cs="Times New Roman"/>
          <w:bCs/>
        </w:rPr>
      </w:pPr>
      <w:r w:rsidRPr="003009C0">
        <w:rPr>
          <w:rFonts w:ascii="Times New Roman" w:eastAsia="Times New Roman" w:hAnsi="Times New Roman" w:cs="Times New Roman"/>
          <w:bCs/>
        </w:rPr>
        <w:t>What are your feelings about the career of school counseling after seeing it in action?</w:t>
      </w:r>
    </w:p>
    <w:p w14:paraId="604C5C55" w14:textId="77777777" w:rsidR="003009C0" w:rsidRPr="003009C0" w:rsidRDefault="003009C0" w:rsidP="003009C0">
      <w:pPr>
        <w:rPr>
          <w:rFonts w:ascii="Times New Roman" w:eastAsia="Times New Roman" w:hAnsi="Times New Roman" w:cs="Times New Roman"/>
          <w:bCs/>
        </w:rPr>
      </w:pPr>
    </w:p>
    <w:p w14:paraId="4AEEF3F9" w14:textId="77777777" w:rsidR="00EA53B8" w:rsidRPr="00EA53B8" w:rsidRDefault="00EA53B8" w:rsidP="00EA53B8">
      <w:pPr>
        <w:numPr>
          <w:ilvl w:val="0"/>
          <w:numId w:val="28"/>
        </w:numPr>
        <w:rPr>
          <w:rFonts w:ascii="Times New Roman" w:hAnsi="Times New Roman" w:cs="Times New Roman"/>
        </w:rPr>
      </w:pPr>
      <w:r w:rsidRPr="00EA53B8">
        <w:rPr>
          <w:rFonts w:ascii="Times New Roman" w:hAnsi="Times New Roman" w:cs="Times New Roman"/>
          <w:b/>
          <w:bCs/>
          <w:u w:val="single"/>
        </w:rPr>
        <w:t>Creating professional website</w:t>
      </w:r>
      <w:r w:rsidRPr="00EA53B8">
        <w:rPr>
          <w:rFonts w:ascii="Times New Roman" w:hAnsi="Times New Roman" w:cs="Times New Roman"/>
          <w:b/>
          <w:bCs/>
        </w:rPr>
        <w:t xml:space="preserve"> </w:t>
      </w:r>
      <w:r w:rsidRPr="00EA53B8">
        <w:rPr>
          <w:rFonts w:ascii="Times New Roman" w:hAnsi="Times New Roman" w:cs="Times New Roman"/>
        </w:rPr>
        <w:t xml:space="preserve">(25%). This assignment (a) is the first step to establishing a professional webpage; (b) serves as opportunity to enhance your technology skills; and, (c) serves as a “self-marketing” tool as you look for positions in schools.  In the third year of the program, you’ll be expanding this Weebly website. (150 total points) </w:t>
      </w:r>
    </w:p>
    <w:p w14:paraId="4C126D66" w14:textId="77777777" w:rsidR="00EA53B8" w:rsidRPr="00EA53B8" w:rsidRDefault="00EA53B8" w:rsidP="00EA53B8">
      <w:pPr>
        <w:rPr>
          <w:rFonts w:ascii="Times New Roman" w:hAnsi="Times New Roman" w:cs="Times New Roman"/>
        </w:rPr>
      </w:pPr>
    </w:p>
    <w:p w14:paraId="79FBC901" w14:textId="77777777" w:rsidR="00EA53B8" w:rsidRPr="00EA53B8" w:rsidRDefault="00EA53B8" w:rsidP="00EA53B8">
      <w:pPr>
        <w:rPr>
          <w:rFonts w:ascii="Times New Roman" w:hAnsi="Times New Roman" w:cs="Times New Roman"/>
        </w:rPr>
      </w:pPr>
      <w:r w:rsidRPr="00EA53B8">
        <w:rPr>
          <w:rFonts w:ascii="Times New Roman" w:hAnsi="Times New Roman" w:cs="Times New Roman"/>
        </w:rPr>
        <w:t xml:space="preserve">Please use our classroom presentations, articles, and/or websites (with active links) as background information. Always cite/reference your sources using APA formatting (7th edition).  </w:t>
      </w:r>
    </w:p>
    <w:p w14:paraId="4B5B1B3B" w14:textId="77777777" w:rsidR="00EA53B8" w:rsidRPr="00EA53B8" w:rsidRDefault="00EA53B8" w:rsidP="00EA53B8">
      <w:pPr>
        <w:rPr>
          <w:rFonts w:ascii="Times New Roman" w:hAnsi="Times New Roman" w:cs="Times New Roman"/>
        </w:rPr>
      </w:pPr>
    </w:p>
    <w:p w14:paraId="0130879F" w14:textId="77777777" w:rsidR="00EA53B8" w:rsidRPr="00EA53B8" w:rsidRDefault="00EA53B8" w:rsidP="00EA53B8">
      <w:pPr>
        <w:rPr>
          <w:rFonts w:ascii="Times New Roman" w:hAnsi="Times New Roman" w:cs="Times New Roman"/>
        </w:rPr>
      </w:pPr>
      <w:r w:rsidRPr="00EA53B8">
        <w:rPr>
          <w:rFonts w:ascii="Times New Roman" w:hAnsi="Times New Roman" w:cs="Times New Roman"/>
        </w:rPr>
        <w:t xml:space="preserve">Please include the following seven web pages: </w:t>
      </w:r>
    </w:p>
    <w:p w14:paraId="3DCF826E" w14:textId="77777777"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Home page (include your name, photos, your personal mission as a professional school counselor, etc.); make it look professional (5 points)</w:t>
      </w:r>
    </w:p>
    <w:p w14:paraId="5CCB7B1F" w14:textId="77777777" w:rsidR="00EA53B8" w:rsidRPr="00EA53B8" w:rsidRDefault="00EA53B8" w:rsidP="00EA53B8">
      <w:pPr>
        <w:numPr>
          <w:ilvl w:val="1"/>
          <w:numId w:val="29"/>
        </w:numPr>
        <w:rPr>
          <w:rFonts w:ascii="Times New Roman" w:hAnsi="Times New Roman" w:cs="Times New Roman"/>
        </w:rPr>
      </w:pPr>
      <w:r w:rsidRPr="00EA53B8">
        <w:rPr>
          <w:rFonts w:ascii="Times New Roman" w:hAnsi="Times New Roman" w:cs="Times New Roman"/>
        </w:rPr>
        <w:t>Contact page (contact information- can be on the home page or a separate page)</w:t>
      </w:r>
    </w:p>
    <w:p w14:paraId="053F2C4E" w14:textId="7A35D784"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Comprehensive School Counseling Program: Brief explanation of and clear rationale for why counselors need a comprehensive school counseling program. Also include brief summary of and links to ASCA (2012) national model, Washington State Framework for Comprehensive Guidance and Counseling. &amp; PESB standards (20 points) (CACREP: 2.F.1.a, 5.G.1.</w:t>
      </w:r>
      <w:r w:rsidR="00DB7216">
        <w:rPr>
          <w:rFonts w:ascii="Times New Roman" w:hAnsi="Times New Roman" w:cs="Times New Roman"/>
        </w:rPr>
        <w:t>a.</w:t>
      </w:r>
      <w:r w:rsidRPr="00EA53B8">
        <w:rPr>
          <w:rFonts w:ascii="Times New Roman" w:hAnsi="Times New Roman" w:cs="Times New Roman"/>
        </w:rPr>
        <w:t>)</w:t>
      </w:r>
    </w:p>
    <w:p w14:paraId="63937038" w14:textId="77777777"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 xml:space="preserve">Developmental Domains: Begin the page with a summary of the key developmental domains:  Academic, personal/social, and career development (35 points). </w:t>
      </w:r>
    </w:p>
    <w:p w14:paraId="2A4503EA" w14:textId="77777777" w:rsidR="00EA53B8" w:rsidRPr="00EA53B8" w:rsidRDefault="00EA53B8" w:rsidP="00EA53B8">
      <w:pPr>
        <w:numPr>
          <w:ilvl w:val="1"/>
          <w:numId w:val="29"/>
        </w:numPr>
        <w:rPr>
          <w:rFonts w:ascii="Times New Roman" w:hAnsi="Times New Roman" w:cs="Times New Roman"/>
        </w:rPr>
      </w:pPr>
      <w:r w:rsidRPr="00EA53B8">
        <w:rPr>
          <w:rFonts w:ascii="Times New Roman" w:hAnsi="Times New Roman" w:cs="Times New Roman"/>
        </w:rPr>
        <w:t xml:space="preserve">Underneath this summary, </w:t>
      </w:r>
    </w:p>
    <w:p w14:paraId="34B3ED3E" w14:textId="77777777" w:rsidR="00EA53B8" w:rsidRPr="00EA53B8" w:rsidRDefault="00EA53B8" w:rsidP="00EA53B8">
      <w:pPr>
        <w:numPr>
          <w:ilvl w:val="2"/>
          <w:numId w:val="29"/>
        </w:numPr>
        <w:rPr>
          <w:rFonts w:ascii="Times New Roman" w:hAnsi="Times New Roman" w:cs="Times New Roman"/>
        </w:rPr>
      </w:pPr>
      <w:r w:rsidRPr="00EA53B8">
        <w:rPr>
          <w:rFonts w:ascii="Times New Roman" w:hAnsi="Times New Roman" w:cs="Times New Roman"/>
        </w:rPr>
        <w:t xml:space="preserve">Find at least 3 separate research articles that provide empirical support for how school counselors can help students in the 3 areas, the articles may overlap on their topics. </w:t>
      </w:r>
    </w:p>
    <w:p w14:paraId="75A13711" w14:textId="77777777" w:rsidR="00EA53B8" w:rsidRPr="00EA53B8" w:rsidRDefault="00EA53B8" w:rsidP="00EA53B8">
      <w:pPr>
        <w:numPr>
          <w:ilvl w:val="2"/>
          <w:numId w:val="29"/>
        </w:numPr>
        <w:rPr>
          <w:rFonts w:ascii="Times New Roman" w:hAnsi="Times New Roman" w:cs="Times New Roman"/>
        </w:rPr>
      </w:pPr>
      <w:r w:rsidRPr="00EA53B8">
        <w:rPr>
          <w:rFonts w:ascii="Times New Roman" w:hAnsi="Times New Roman" w:cs="Times New Roman"/>
        </w:rPr>
        <w:t xml:space="preserve">When posting, first please provide the reference in APA format and then a summary of each article, emphasizing its key take-home points for school counseling practice (i.e., how do they inform school counselors on how to improve practice in academic/education, personal/social, career).  </w:t>
      </w:r>
    </w:p>
    <w:p w14:paraId="44CA7552" w14:textId="77777777"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 xml:space="preserve">Professional Organizations: Provide a brief synopsis of ACA, ASCA, WCA, &amp; WSCA Associations in regards to how they can be of specific support/use to school counselors (include links &amp; </w:t>
      </w:r>
      <w:proofErr w:type="gramStart"/>
      <w:r w:rsidRPr="00EA53B8">
        <w:rPr>
          <w:rFonts w:ascii="Times New Roman" w:hAnsi="Times New Roman" w:cs="Times New Roman"/>
        </w:rPr>
        <w:t>images)  (</w:t>
      </w:r>
      <w:proofErr w:type="gramEnd"/>
      <w:r w:rsidRPr="00EA53B8">
        <w:rPr>
          <w:rFonts w:ascii="Times New Roman" w:hAnsi="Times New Roman" w:cs="Times New Roman"/>
        </w:rPr>
        <w:t xml:space="preserve">20 points) </w:t>
      </w:r>
    </w:p>
    <w:p w14:paraId="2603A53B" w14:textId="77777777"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Resources: Provide three resource pages (with at least three resources each) that relate to fostering healthy social-emotional development and learning; include one page for students, teachers, and parents, respectively. Include a brief description of the social-emotional resource, how it is applicable to ES, MS, and/or HS levels, and working links. (30 points total</w:t>
      </w:r>
      <w:proofErr w:type="gramStart"/>
      <w:r w:rsidRPr="00EA53B8">
        <w:rPr>
          <w:rFonts w:ascii="Times New Roman" w:hAnsi="Times New Roman" w:cs="Times New Roman"/>
        </w:rPr>
        <w:t>) :</w:t>
      </w:r>
      <w:proofErr w:type="gramEnd"/>
      <w:r w:rsidRPr="00EA53B8">
        <w:rPr>
          <w:rFonts w:ascii="Times New Roman" w:hAnsi="Times New Roman" w:cs="Times New Roman"/>
        </w:rPr>
        <w:t xml:space="preserve"> students (10 points), teachers (10 points), parents (10 points) </w:t>
      </w:r>
    </w:p>
    <w:p w14:paraId="74E6851F" w14:textId="77777777"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 xml:space="preserve">Roles &amp; Responsibilities: Summarize the key roles and responsibilities of a contemporary school counselor in comparison to counselors from first years of the profession (1900s to </w:t>
      </w:r>
      <w:r w:rsidRPr="00EA53B8">
        <w:rPr>
          <w:rFonts w:ascii="Times New Roman" w:hAnsi="Times New Roman" w:cs="Times New Roman"/>
        </w:rPr>
        <w:lastRenderedPageBreak/>
        <w:t>current).  Please include information from WACs and ASCA as a way of contrasting the roles and functions.  (10 points) (CACREP: 2.F.1.b, 5.G.2.a)</w:t>
      </w:r>
    </w:p>
    <w:p w14:paraId="4A8DFB69" w14:textId="77777777" w:rsidR="00EA53B8" w:rsidRPr="00EA53B8" w:rsidRDefault="00EA53B8" w:rsidP="00EA53B8">
      <w:pPr>
        <w:numPr>
          <w:ilvl w:val="0"/>
          <w:numId w:val="29"/>
        </w:numPr>
        <w:rPr>
          <w:rFonts w:ascii="Times New Roman" w:hAnsi="Times New Roman" w:cs="Times New Roman"/>
        </w:rPr>
      </w:pPr>
      <w:r w:rsidRPr="00EA53B8">
        <w:rPr>
          <w:rFonts w:ascii="Times New Roman" w:hAnsi="Times New Roman" w:cs="Times New Roman"/>
        </w:rPr>
        <w:t xml:space="preserve">Theories: Summarize the key theories and their proponents undergirding comprehensive school counseling. (e.g., systems, developmental?). At a minimum, 3 theories should be posted (think back to your Systems Theory class).  (30 points) </w:t>
      </w:r>
    </w:p>
    <w:p w14:paraId="43F2BC71" w14:textId="77777777" w:rsidR="00EA53B8" w:rsidRPr="00EA53B8" w:rsidRDefault="00EA53B8" w:rsidP="00EA53B8">
      <w:pPr>
        <w:rPr>
          <w:rFonts w:ascii="Times New Roman" w:hAnsi="Times New Roman" w:cs="Times New Roman"/>
        </w:rPr>
      </w:pPr>
      <w:r w:rsidRPr="00EA53B8">
        <w:rPr>
          <w:rFonts w:ascii="Times New Roman" w:hAnsi="Times New Roman" w:cs="Times New Roman"/>
        </w:rPr>
        <w:tab/>
      </w:r>
    </w:p>
    <w:p w14:paraId="2A2663DB" w14:textId="77777777" w:rsidR="000B7FDE" w:rsidRPr="00EA53B8" w:rsidRDefault="000B7FDE" w:rsidP="000B7FDE">
      <w:pPr>
        <w:rPr>
          <w:rFonts w:ascii="Times New Roman" w:hAnsi="Times New Roman" w:cs="Times New Roman"/>
        </w:rPr>
      </w:pPr>
    </w:p>
    <w:p w14:paraId="16BDA423" w14:textId="461BB46D" w:rsidR="00512B1B" w:rsidRPr="00636762" w:rsidRDefault="00512B1B" w:rsidP="00512B1B">
      <w:pPr>
        <w:pStyle w:val="Header"/>
        <w:rPr>
          <w:rFonts w:ascii="Times New Roman" w:hAnsi="Times New Roman"/>
          <w:szCs w:val="24"/>
        </w:rPr>
      </w:pPr>
      <w:r>
        <w:rPr>
          <w:rFonts w:ascii="Times New Roman" w:hAnsi="Times New Roman"/>
          <w:szCs w:val="24"/>
        </w:rPr>
        <w:t>*Please add me (</w:t>
      </w:r>
      <w:hyperlink r:id="rId13" w:history="1">
        <w:r w:rsidRPr="00187B6D">
          <w:rPr>
            <w:rStyle w:val="Hyperlink"/>
            <w:rFonts w:ascii="Times New Roman" w:hAnsi="Times New Roman"/>
            <w:szCs w:val="24"/>
          </w:rPr>
          <w:t>shannonj@spu.edu</w:t>
        </w:r>
      </w:hyperlink>
      <w:r>
        <w:rPr>
          <w:rFonts w:ascii="Times New Roman" w:hAnsi="Times New Roman"/>
          <w:szCs w:val="24"/>
        </w:rPr>
        <w:t xml:space="preserve">) as an editor/admin (located under settings), which will give me </w:t>
      </w:r>
      <w:r w:rsidRPr="00636762">
        <w:rPr>
          <w:rFonts w:ascii="Times New Roman" w:hAnsi="Times New Roman"/>
          <w:szCs w:val="24"/>
        </w:rPr>
        <w:t>access to make comments on your</w:t>
      </w:r>
      <w:r>
        <w:rPr>
          <w:rFonts w:ascii="Times New Roman" w:hAnsi="Times New Roman"/>
          <w:szCs w:val="24"/>
        </w:rPr>
        <w:t xml:space="preserve"> page.</w:t>
      </w:r>
      <w:r w:rsidRPr="00636762">
        <w:rPr>
          <w:rFonts w:ascii="Times New Roman" w:hAnsi="Times New Roman"/>
          <w:szCs w:val="24"/>
        </w:rPr>
        <w:t xml:space="preserve"> </w:t>
      </w:r>
    </w:p>
    <w:p w14:paraId="044EA25E" w14:textId="77777777" w:rsidR="00512B1B" w:rsidRDefault="00512B1B" w:rsidP="00512B1B">
      <w:pPr>
        <w:pStyle w:val="Header"/>
        <w:rPr>
          <w:rFonts w:ascii="Times New Roman" w:hAnsi="Times New Roman"/>
          <w:b/>
          <w:szCs w:val="24"/>
        </w:rPr>
      </w:pPr>
    </w:p>
    <w:p w14:paraId="57B7A6D8" w14:textId="77777777" w:rsidR="00512B1B" w:rsidRDefault="00512B1B" w:rsidP="00512B1B">
      <w:pPr>
        <w:pStyle w:val="Header"/>
        <w:rPr>
          <w:rFonts w:ascii="Times New Roman" w:hAnsi="Times New Roman"/>
          <w:b/>
          <w:szCs w:val="24"/>
        </w:rPr>
      </w:pPr>
    </w:p>
    <w:p w14:paraId="3B889D3D" w14:textId="77777777" w:rsidR="00512B1B" w:rsidRPr="00965FFD" w:rsidRDefault="00512B1B" w:rsidP="00512B1B">
      <w:pPr>
        <w:pStyle w:val="Header"/>
        <w:numPr>
          <w:ilvl w:val="0"/>
          <w:numId w:val="28"/>
        </w:numPr>
        <w:ind w:left="720"/>
        <w:rPr>
          <w:rFonts w:ascii="Times New Roman" w:hAnsi="Times New Roman"/>
          <w:szCs w:val="24"/>
        </w:rPr>
      </w:pPr>
      <w:r w:rsidRPr="00512B1B">
        <w:rPr>
          <w:rFonts w:ascii="Times New Roman" w:hAnsi="Times New Roman"/>
          <w:b/>
          <w:szCs w:val="24"/>
        </w:rPr>
        <w:t>Reach Higher Activity (</w:t>
      </w:r>
      <w:r w:rsidRPr="00965FFD">
        <w:rPr>
          <w:rFonts w:ascii="Times New Roman" w:hAnsi="Times New Roman"/>
          <w:b/>
          <w:szCs w:val="24"/>
        </w:rPr>
        <w:t>5%)</w:t>
      </w:r>
      <w:r w:rsidRPr="00965FFD">
        <w:rPr>
          <w:rFonts w:ascii="Times New Roman" w:hAnsi="Times New Roman"/>
          <w:szCs w:val="24"/>
        </w:rPr>
        <w:t xml:space="preserve">. a) </w:t>
      </w:r>
      <w:r>
        <w:rPr>
          <w:rFonts w:ascii="Times New Roman" w:hAnsi="Times New Roman"/>
          <w:szCs w:val="24"/>
        </w:rPr>
        <w:t>W</w:t>
      </w:r>
      <w:r w:rsidRPr="00965FFD">
        <w:rPr>
          <w:rFonts w:ascii="Times New Roman" w:hAnsi="Times New Roman"/>
          <w:szCs w:val="24"/>
        </w:rPr>
        <w:t xml:space="preserve">atch the video of former FLOTUS Michelle Obama addressing school counselors at the ASCA Conference in 2014. </w:t>
      </w:r>
      <w:r>
        <w:rPr>
          <w:rFonts w:ascii="Times New Roman" w:hAnsi="Times New Roman"/>
          <w:szCs w:val="24"/>
        </w:rPr>
        <w:t>(</w:t>
      </w:r>
      <w:hyperlink r:id="rId14" w:history="1">
        <w:r w:rsidRPr="001362F2">
          <w:rPr>
            <w:rStyle w:val="Hyperlink"/>
            <w:rFonts w:ascii="Times New Roman" w:hAnsi="Times New Roman"/>
            <w:szCs w:val="24"/>
          </w:rPr>
          <w:t>http://www.schoolcounselor.org/school-counselors-members/professional-development/annual-conference/2014-conference-webstream/first-lady-s-address</w:t>
        </w:r>
      </w:hyperlink>
      <w:r>
        <w:rPr>
          <w:rFonts w:ascii="Times New Roman" w:hAnsi="Times New Roman"/>
          <w:szCs w:val="24"/>
        </w:rPr>
        <w:t>)</w:t>
      </w:r>
      <w:r w:rsidRPr="00965FFD">
        <w:rPr>
          <w:rFonts w:ascii="Times New Roman" w:hAnsi="Times New Roman"/>
          <w:szCs w:val="24"/>
        </w:rPr>
        <w:t>.</w:t>
      </w:r>
      <w:r>
        <w:rPr>
          <w:rFonts w:ascii="Times New Roman" w:hAnsi="Times New Roman"/>
          <w:szCs w:val="24"/>
        </w:rPr>
        <w:t xml:space="preserve"> </w:t>
      </w:r>
      <w:r w:rsidRPr="00965FFD">
        <w:rPr>
          <w:rFonts w:ascii="Times New Roman" w:hAnsi="Times New Roman"/>
          <w:szCs w:val="24"/>
        </w:rPr>
        <w:t xml:space="preserve">b) </w:t>
      </w:r>
      <w:r>
        <w:rPr>
          <w:rFonts w:ascii="Times New Roman" w:hAnsi="Times New Roman"/>
          <w:szCs w:val="24"/>
        </w:rPr>
        <w:t>S</w:t>
      </w:r>
      <w:r w:rsidRPr="00965FFD">
        <w:rPr>
          <w:rFonts w:ascii="Times New Roman" w:hAnsi="Times New Roman"/>
          <w:szCs w:val="24"/>
        </w:rPr>
        <w:t>how this video to your two or more supporters and present what kind of role you will take as school counselor in the future. Get a message of support/encouragement from them.</w:t>
      </w:r>
      <w:r>
        <w:rPr>
          <w:rFonts w:ascii="Times New Roman" w:hAnsi="Times New Roman"/>
          <w:szCs w:val="24"/>
        </w:rPr>
        <w:t xml:space="preserve"> </w:t>
      </w:r>
    </w:p>
    <w:p w14:paraId="0304EECD" w14:textId="77777777" w:rsidR="00512B1B" w:rsidRPr="00965FFD" w:rsidRDefault="00512B1B" w:rsidP="00512B1B">
      <w:pPr>
        <w:pStyle w:val="Header"/>
        <w:ind w:left="720"/>
        <w:rPr>
          <w:rFonts w:ascii="Times New Roman" w:hAnsi="Times New Roman"/>
          <w:szCs w:val="24"/>
        </w:rPr>
      </w:pPr>
      <w:r w:rsidRPr="00965FFD">
        <w:rPr>
          <w:rFonts w:ascii="Times New Roman" w:hAnsi="Times New Roman"/>
          <w:szCs w:val="24"/>
        </w:rPr>
        <w:t>In the discussion forum please discuss:</w:t>
      </w:r>
    </w:p>
    <w:p w14:paraId="6F49E671" w14:textId="77777777" w:rsidR="00512B1B" w:rsidRPr="00965FFD" w:rsidRDefault="00512B1B" w:rsidP="00512B1B">
      <w:pPr>
        <w:pStyle w:val="Header"/>
        <w:numPr>
          <w:ilvl w:val="0"/>
          <w:numId w:val="39"/>
        </w:numPr>
        <w:rPr>
          <w:rFonts w:ascii="Times New Roman" w:hAnsi="Times New Roman"/>
          <w:szCs w:val="24"/>
        </w:rPr>
      </w:pPr>
      <w:r w:rsidRPr="00965FFD">
        <w:rPr>
          <w:rFonts w:ascii="Times New Roman" w:hAnsi="Times New Roman"/>
          <w:szCs w:val="24"/>
        </w:rPr>
        <w:t xml:space="preserve">Your thoughts and impressions about the speech.  (5 points) </w:t>
      </w:r>
    </w:p>
    <w:p w14:paraId="011A7132" w14:textId="77777777" w:rsidR="00512B1B" w:rsidRDefault="00512B1B" w:rsidP="00512B1B">
      <w:pPr>
        <w:pStyle w:val="Header"/>
        <w:numPr>
          <w:ilvl w:val="0"/>
          <w:numId w:val="39"/>
        </w:numPr>
        <w:rPr>
          <w:rFonts w:ascii="Times New Roman" w:hAnsi="Times New Roman"/>
          <w:szCs w:val="24"/>
        </w:rPr>
      </w:pPr>
      <w:r w:rsidRPr="00965FFD">
        <w:rPr>
          <w:rFonts w:ascii="Times New Roman" w:hAnsi="Times New Roman"/>
          <w:szCs w:val="24"/>
        </w:rPr>
        <w:t xml:space="preserve">What do you think about the "Reach Higher" initiative and available resources? Explore the national and Washington State websites: </w:t>
      </w:r>
      <w:hyperlink r:id="rId15" w:history="1">
        <w:r w:rsidRPr="00877FA6">
          <w:rPr>
            <w:rStyle w:val="Hyperlink"/>
            <w:rFonts w:ascii="Times New Roman" w:hAnsi="Times New Roman"/>
            <w:szCs w:val="24"/>
          </w:rPr>
          <w:t>http://www.whitehouse.gov/reach-higher</w:t>
        </w:r>
      </w:hyperlink>
    </w:p>
    <w:p w14:paraId="6E75442F" w14:textId="77777777" w:rsidR="00512B1B" w:rsidRPr="00965FFD" w:rsidRDefault="00512B1B" w:rsidP="00512B1B">
      <w:pPr>
        <w:pStyle w:val="Header"/>
        <w:ind w:left="1080"/>
        <w:rPr>
          <w:rFonts w:ascii="Times New Roman" w:hAnsi="Times New Roman"/>
          <w:szCs w:val="24"/>
        </w:rPr>
      </w:pPr>
      <w:r w:rsidRPr="00965FFD">
        <w:rPr>
          <w:rFonts w:ascii="Times New Roman" w:hAnsi="Times New Roman"/>
          <w:szCs w:val="24"/>
        </w:rPr>
        <w:t>http://www.wcan.org/reach-higher.   (10 points)</w:t>
      </w:r>
    </w:p>
    <w:p w14:paraId="262C4D38" w14:textId="2FE59E27" w:rsidR="00512B1B" w:rsidRDefault="00512B1B" w:rsidP="00512B1B">
      <w:pPr>
        <w:pStyle w:val="Header"/>
        <w:rPr>
          <w:rFonts w:ascii="Times New Roman" w:hAnsi="Times New Roman"/>
          <w:szCs w:val="24"/>
        </w:rPr>
      </w:pPr>
    </w:p>
    <w:p w14:paraId="16F10EDE" w14:textId="27CFE75B" w:rsidR="00512B1B" w:rsidRPr="00512B1B" w:rsidRDefault="00512B1B" w:rsidP="00512B1B">
      <w:pPr>
        <w:pStyle w:val="Header"/>
        <w:rPr>
          <w:rFonts w:ascii="Times New Roman" w:hAnsi="Times New Roman"/>
          <w:b/>
          <w:bCs/>
          <w:szCs w:val="24"/>
          <w:u w:val="single"/>
        </w:rPr>
      </w:pPr>
      <w:r w:rsidRPr="00512B1B">
        <w:rPr>
          <w:rFonts w:ascii="Times New Roman" w:hAnsi="Times New Roman"/>
          <w:b/>
          <w:bCs/>
          <w:szCs w:val="24"/>
          <w:u w:val="single"/>
        </w:rPr>
        <w:t>EVALUATION</w:t>
      </w:r>
    </w:p>
    <w:p w14:paraId="1FA60B29" w14:textId="1FD0BE96" w:rsidR="00512B1B" w:rsidRDefault="00512B1B" w:rsidP="00512B1B">
      <w:pPr>
        <w:pStyle w:val="Header"/>
        <w:rPr>
          <w:rFonts w:ascii="Times New Roman" w:hAnsi="Times New Roman"/>
          <w:szCs w:val="24"/>
        </w:rPr>
      </w:pPr>
      <w:r w:rsidRPr="00D54046">
        <w:rPr>
          <w:rFonts w:ascii="Times New Roman" w:hAnsi="Times New Roman"/>
          <w:szCs w:val="24"/>
        </w:rPr>
        <w:t>In a glance:</w:t>
      </w:r>
    </w:p>
    <w:p w14:paraId="4006EDED" w14:textId="77777777" w:rsidR="00512B1B" w:rsidRDefault="00512B1B" w:rsidP="00512B1B">
      <w:pPr>
        <w:pStyle w:val="Header"/>
        <w:rPr>
          <w:rFonts w:ascii="Times New Roman" w:hAnsi="Times New Roman"/>
          <w:szCs w:val="24"/>
        </w:rPr>
      </w:pPr>
    </w:p>
    <w:tbl>
      <w:tblPr>
        <w:tblStyle w:val="TableGrid"/>
        <w:tblW w:w="0" w:type="auto"/>
        <w:tblLook w:val="04A0" w:firstRow="1" w:lastRow="0" w:firstColumn="1" w:lastColumn="0" w:noHBand="0" w:noVBand="1"/>
      </w:tblPr>
      <w:tblGrid>
        <w:gridCol w:w="463"/>
        <w:gridCol w:w="4199"/>
        <w:gridCol w:w="2347"/>
        <w:gridCol w:w="2341"/>
      </w:tblGrid>
      <w:tr w:rsidR="00512B1B" w14:paraId="4BA9C6CB" w14:textId="77777777" w:rsidTr="002507AF">
        <w:tc>
          <w:tcPr>
            <w:tcW w:w="468" w:type="dxa"/>
          </w:tcPr>
          <w:p w14:paraId="64E26241" w14:textId="77777777" w:rsidR="00512B1B" w:rsidRDefault="00512B1B" w:rsidP="002507AF">
            <w:pPr>
              <w:pStyle w:val="Header"/>
              <w:rPr>
                <w:rFonts w:ascii="Times New Roman" w:hAnsi="Times New Roman"/>
                <w:szCs w:val="24"/>
              </w:rPr>
            </w:pPr>
          </w:p>
        </w:tc>
        <w:tc>
          <w:tcPr>
            <w:tcW w:w="4320" w:type="dxa"/>
          </w:tcPr>
          <w:p w14:paraId="5BE04A8D" w14:textId="77777777" w:rsidR="00512B1B" w:rsidRDefault="00512B1B" w:rsidP="002507AF">
            <w:pPr>
              <w:pStyle w:val="Header"/>
              <w:rPr>
                <w:rFonts w:ascii="Times New Roman" w:hAnsi="Times New Roman"/>
                <w:szCs w:val="24"/>
              </w:rPr>
            </w:pPr>
            <w:r>
              <w:rPr>
                <w:rFonts w:ascii="Times New Roman" w:hAnsi="Times New Roman"/>
                <w:szCs w:val="24"/>
              </w:rPr>
              <w:t>Item</w:t>
            </w:r>
          </w:p>
        </w:tc>
        <w:tc>
          <w:tcPr>
            <w:tcW w:w="2394" w:type="dxa"/>
          </w:tcPr>
          <w:p w14:paraId="4698F57D" w14:textId="77777777" w:rsidR="00512B1B" w:rsidRDefault="00512B1B" w:rsidP="002507AF">
            <w:pPr>
              <w:pStyle w:val="Header"/>
              <w:rPr>
                <w:rFonts w:ascii="Times New Roman" w:hAnsi="Times New Roman"/>
                <w:szCs w:val="24"/>
              </w:rPr>
            </w:pPr>
            <w:r>
              <w:rPr>
                <w:rFonts w:ascii="Times New Roman" w:hAnsi="Times New Roman"/>
                <w:szCs w:val="24"/>
              </w:rPr>
              <w:t>Percentage</w:t>
            </w:r>
          </w:p>
        </w:tc>
        <w:tc>
          <w:tcPr>
            <w:tcW w:w="2394" w:type="dxa"/>
          </w:tcPr>
          <w:p w14:paraId="750E9652" w14:textId="77777777" w:rsidR="00512B1B" w:rsidRDefault="00512B1B" w:rsidP="002507AF">
            <w:pPr>
              <w:pStyle w:val="Header"/>
              <w:rPr>
                <w:rFonts w:ascii="Times New Roman" w:hAnsi="Times New Roman"/>
                <w:szCs w:val="24"/>
              </w:rPr>
            </w:pPr>
            <w:r>
              <w:rPr>
                <w:rFonts w:ascii="Times New Roman" w:hAnsi="Times New Roman"/>
                <w:szCs w:val="24"/>
              </w:rPr>
              <w:t>Due date</w:t>
            </w:r>
          </w:p>
        </w:tc>
      </w:tr>
      <w:tr w:rsidR="00512B1B" w14:paraId="67F6307C" w14:textId="77777777" w:rsidTr="002507AF">
        <w:tc>
          <w:tcPr>
            <w:tcW w:w="468" w:type="dxa"/>
          </w:tcPr>
          <w:p w14:paraId="4B3C2F17" w14:textId="77777777" w:rsidR="00512B1B" w:rsidRDefault="00512B1B" w:rsidP="002507AF">
            <w:pPr>
              <w:pStyle w:val="Header"/>
              <w:rPr>
                <w:rFonts w:ascii="Times New Roman" w:hAnsi="Times New Roman"/>
                <w:szCs w:val="24"/>
              </w:rPr>
            </w:pPr>
            <w:r>
              <w:rPr>
                <w:rFonts w:ascii="Times New Roman" w:hAnsi="Times New Roman"/>
                <w:szCs w:val="24"/>
              </w:rPr>
              <w:t>1</w:t>
            </w:r>
          </w:p>
        </w:tc>
        <w:tc>
          <w:tcPr>
            <w:tcW w:w="4320" w:type="dxa"/>
          </w:tcPr>
          <w:p w14:paraId="5EE75AEC" w14:textId="77777777" w:rsidR="00512B1B" w:rsidRDefault="00512B1B" w:rsidP="002507AF">
            <w:pPr>
              <w:pStyle w:val="Header"/>
              <w:rPr>
                <w:rFonts w:ascii="Times New Roman" w:hAnsi="Times New Roman"/>
                <w:szCs w:val="24"/>
              </w:rPr>
            </w:pPr>
            <w:r w:rsidRPr="00F16BEC">
              <w:rPr>
                <w:rFonts w:ascii="Times New Roman" w:hAnsi="Times New Roman"/>
                <w:szCs w:val="24"/>
              </w:rPr>
              <w:t xml:space="preserve">Self-Evaluation of attendance, </w:t>
            </w:r>
          </w:p>
          <w:p w14:paraId="6C97FA35" w14:textId="77777777" w:rsidR="00512B1B" w:rsidRDefault="00512B1B" w:rsidP="002507AF">
            <w:pPr>
              <w:pStyle w:val="Header"/>
              <w:rPr>
                <w:rFonts w:ascii="Times New Roman" w:hAnsi="Times New Roman"/>
                <w:szCs w:val="24"/>
              </w:rPr>
            </w:pPr>
            <w:r w:rsidRPr="00F16BEC">
              <w:rPr>
                <w:rFonts w:ascii="Times New Roman" w:hAnsi="Times New Roman"/>
                <w:szCs w:val="24"/>
              </w:rPr>
              <w:t>Class</w:t>
            </w:r>
            <w:r>
              <w:rPr>
                <w:rFonts w:ascii="Times New Roman" w:hAnsi="Times New Roman"/>
                <w:szCs w:val="24"/>
              </w:rPr>
              <w:t xml:space="preserve"> discussion, O</w:t>
            </w:r>
            <w:r w:rsidRPr="00F16BEC">
              <w:rPr>
                <w:rFonts w:ascii="Times New Roman" w:hAnsi="Times New Roman"/>
                <w:szCs w:val="24"/>
              </w:rPr>
              <w:t xml:space="preserve">ut-of-class </w:t>
            </w:r>
            <w:r>
              <w:rPr>
                <w:rFonts w:ascii="Times New Roman" w:hAnsi="Times New Roman"/>
                <w:szCs w:val="24"/>
              </w:rPr>
              <w:t>activities</w:t>
            </w:r>
          </w:p>
        </w:tc>
        <w:tc>
          <w:tcPr>
            <w:tcW w:w="2394" w:type="dxa"/>
          </w:tcPr>
          <w:p w14:paraId="1D66A15E" w14:textId="29C81F9E" w:rsidR="00512B1B" w:rsidRDefault="00512B1B" w:rsidP="002507AF">
            <w:pPr>
              <w:pStyle w:val="Header"/>
              <w:rPr>
                <w:rFonts w:ascii="Times New Roman" w:hAnsi="Times New Roman"/>
                <w:szCs w:val="24"/>
              </w:rPr>
            </w:pPr>
            <w:r>
              <w:rPr>
                <w:rFonts w:ascii="Times New Roman" w:hAnsi="Times New Roman"/>
                <w:szCs w:val="24"/>
              </w:rPr>
              <w:t>15%</w:t>
            </w:r>
          </w:p>
        </w:tc>
        <w:tc>
          <w:tcPr>
            <w:tcW w:w="2394" w:type="dxa"/>
          </w:tcPr>
          <w:p w14:paraId="05494C06" w14:textId="77777777" w:rsidR="00512B1B" w:rsidRDefault="00512B1B" w:rsidP="002507AF">
            <w:pPr>
              <w:pStyle w:val="Header"/>
              <w:rPr>
                <w:rFonts w:ascii="Times New Roman" w:hAnsi="Times New Roman"/>
                <w:szCs w:val="24"/>
              </w:rPr>
            </w:pPr>
            <w:r>
              <w:rPr>
                <w:rFonts w:ascii="Times New Roman" w:hAnsi="Times New Roman"/>
                <w:szCs w:val="24"/>
              </w:rPr>
              <w:t>Week 11</w:t>
            </w:r>
          </w:p>
        </w:tc>
      </w:tr>
      <w:tr w:rsidR="00512B1B" w14:paraId="0852F925" w14:textId="77777777" w:rsidTr="002507AF">
        <w:tc>
          <w:tcPr>
            <w:tcW w:w="468" w:type="dxa"/>
          </w:tcPr>
          <w:p w14:paraId="6AAEE8A0" w14:textId="77777777" w:rsidR="00512B1B" w:rsidRDefault="00512B1B" w:rsidP="002507AF">
            <w:pPr>
              <w:pStyle w:val="Header"/>
              <w:rPr>
                <w:rFonts w:ascii="Times New Roman" w:hAnsi="Times New Roman"/>
                <w:szCs w:val="24"/>
              </w:rPr>
            </w:pPr>
            <w:r>
              <w:rPr>
                <w:rFonts w:ascii="Times New Roman" w:hAnsi="Times New Roman"/>
                <w:szCs w:val="24"/>
              </w:rPr>
              <w:t>2</w:t>
            </w:r>
          </w:p>
        </w:tc>
        <w:tc>
          <w:tcPr>
            <w:tcW w:w="4320" w:type="dxa"/>
          </w:tcPr>
          <w:p w14:paraId="531F2B53" w14:textId="77777777" w:rsidR="00512B1B" w:rsidRPr="00F16BEC" w:rsidRDefault="00512B1B" w:rsidP="002507AF">
            <w:pPr>
              <w:pStyle w:val="Header"/>
              <w:rPr>
                <w:rFonts w:ascii="Times New Roman" w:hAnsi="Times New Roman"/>
                <w:szCs w:val="24"/>
              </w:rPr>
            </w:pPr>
            <w:r>
              <w:rPr>
                <w:rFonts w:ascii="Times New Roman" w:hAnsi="Times New Roman"/>
                <w:szCs w:val="24"/>
              </w:rPr>
              <w:t>Weekly self-care log</w:t>
            </w:r>
          </w:p>
        </w:tc>
        <w:tc>
          <w:tcPr>
            <w:tcW w:w="2394" w:type="dxa"/>
          </w:tcPr>
          <w:p w14:paraId="6DCDE9E3" w14:textId="77777777" w:rsidR="00512B1B" w:rsidRDefault="00512B1B" w:rsidP="002507AF">
            <w:pPr>
              <w:pStyle w:val="Header"/>
              <w:rPr>
                <w:rFonts w:ascii="Times New Roman" w:hAnsi="Times New Roman"/>
                <w:szCs w:val="24"/>
              </w:rPr>
            </w:pPr>
            <w:r>
              <w:rPr>
                <w:rFonts w:ascii="Times New Roman" w:hAnsi="Times New Roman"/>
                <w:szCs w:val="24"/>
              </w:rPr>
              <w:t>5%</w:t>
            </w:r>
          </w:p>
        </w:tc>
        <w:tc>
          <w:tcPr>
            <w:tcW w:w="2394" w:type="dxa"/>
          </w:tcPr>
          <w:p w14:paraId="0F92A866" w14:textId="77777777" w:rsidR="00512B1B" w:rsidRDefault="00512B1B" w:rsidP="002507AF">
            <w:pPr>
              <w:pStyle w:val="Header"/>
              <w:rPr>
                <w:rFonts w:ascii="Times New Roman" w:hAnsi="Times New Roman"/>
                <w:szCs w:val="24"/>
              </w:rPr>
            </w:pPr>
            <w:r>
              <w:rPr>
                <w:rFonts w:ascii="Times New Roman" w:hAnsi="Times New Roman"/>
                <w:szCs w:val="24"/>
              </w:rPr>
              <w:t>Ongoing, Week 11</w:t>
            </w:r>
          </w:p>
        </w:tc>
      </w:tr>
      <w:tr w:rsidR="00512B1B" w14:paraId="1789B707" w14:textId="77777777" w:rsidTr="002507AF">
        <w:tc>
          <w:tcPr>
            <w:tcW w:w="468" w:type="dxa"/>
          </w:tcPr>
          <w:p w14:paraId="722CBABC" w14:textId="77777777" w:rsidR="00512B1B" w:rsidRDefault="00512B1B" w:rsidP="002507AF">
            <w:pPr>
              <w:pStyle w:val="Header"/>
              <w:rPr>
                <w:rFonts w:ascii="Times New Roman" w:hAnsi="Times New Roman"/>
                <w:szCs w:val="24"/>
              </w:rPr>
            </w:pPr>
            <w:r>
              <w:rPr>
                <w:rFonts w:ascii="Times New Roman" w:hAnsi="Times New Roman"/>
                <w:szCs w:val="24"/>
              </w:rPr>
              <w:t>3</w:t>
            </w:r>
          </w:p>
        </w:tc>
        <w:tc>
          <w:tcPr>
            <w:tcW w:w="4320" w:type="dxa"/>
          </w:tcPr>
          <w:p w14:paraId="3904A446" w14:textId="41BEF9D0" w:rsidR="00512B1B" w:rsidRDefault="002507AF" w:rsidP="002507AF">
            <w:pPr>
              <w:pStyle w:val="Header"/>
              <w:rPr>
                <w:rFonts w:ascii="Times New Roman" w:hAnsi="Times New Roman"/>
                <w:szCs w:val="24"/>
              </w:rPr>
            </w:pPr>
            <w:r>
              <w:rPr>
                <w:rFonts w:ascii="Times New Roman" w:hAnsi="Times New Roman"/>
                <w:szCs w:val="24"/>
              </w:rPr>
              <w:t>Interview Contact Form</w:t>
            </w:r>
          </w:p>
        </w:tc>
        <w:tc>
          <w:tcPr>
            <w:tcW w:w="2394" w:type="dxa"/>
          </w:tcPr>
          <w:p w14:paraId="021EF384" w14:textId="77777777" w:rsidR="00512B1B" w:rsidRDefault="00512B1B" w:rsidP="002507AF">
            <w:pPr>
              <w:pStyle w:val="Header"/>
              <w:rPr>
                <w:rFonts w:ascii="Times New Roman" w:hAnsi="Times New Roman"/>
                <w:szCs w:val="24"/>
              </w:rPr>
            </w:pPr>
            <w:r>
              <w:rPr>
                <w:rFonts w:ascii="Times New Roman" w:hAnsi="Times New Roman"/>
                <w:szCs w:val="24"/>
              </w:rPr>
              <w:t>5%</w:t>
            </w:r>
          </w:p>
        </w:tc>
        <w:tc>
          <w:tcPr>
            <w:tcW w:w="2394" w:type="dxa"/>
          </w:tcPr>
          <w:p w14:paraId="7870B982" w14:textId="77777777" w:rsidR="00512B1B" w:rsidRDefault="00512B1B" w:rsidP="002507AF">
            <w:pPr>
              <w:pStyle w:val="Header"/>
              <w:rPr>
                <w:rFonts w:ascii="Times New Roman" w:hAnsi="Times New Roman"/>
                <w:szCs w:val="24"/>
              </w:rPr>
            </w:pPr>
            <w:r>
              <w:rPr>
                <w:rFonts w:ascii="Times New Roman" w:hAnsi="Times New Roman"/>
                <w:szCs w:val="24"/>
              </w:rPr>
              <w:t>Week 10</w:t>
            </w:r>
          </w:p>
        </w:tc>
      </w:tr>
      <w:tr w:rsidR="00512B1B" w14:paraId="743258E3" w14:textId="77777777" w:rsidTr="002507AF">
        <w:tc>
          <w:tcPr>
            <w:tcW w:w="468" w:type="dxa"/>
          </w:tcPr>
          <w:p w14:paraId="193F4942" w14:textId="77777777" w:rsidR="00512B1B" w:rsidRDefault="00512B1B" w:rsidP="002507AF">
            <w:pPr>
              <w:pStyle w:val="Header"/>
              <w:rPr>
                <w:rFonts w:ascii="Times New Roman" w:hAnsi="Times New Roman"/>
                <w:szCs w:val="24"/>
              </w:rPr>
            </w:pPr>
            <w:r>
              <w:rPr>
                <w:rFonts w:ascii="Times New Roman" w:hAnsi="Times New Roman"/>
                <w:szCs w:val="24"/>
              </w:rPr>
              <w:t>4</w:t>
            </w:r>
          </w:p>
        </w:tc>
        <w:tc>
          <w:tcPr>
            <w:tcW w:w="4320" w:type="dxa"/>
          </w:tcPr>
          <w:p w14:paraId="2BEA27EB" w14:textId="290E4B5A" w:rsidR="00512B1B" w:rsidRDefault="002507AF" w:rsidP="002507AF">
            <w:pPr>
              <w:pStyle w:val="Header"/>
              <w:rPr>
                <w:rFonts w:ascii="Times New Roman" w:hAnsi="Times New Roman"/>
                <w:szCs w:val="24"/>
              </w:rPr>
            </w:pPr>
            <w:r>
              <w:rPr>
                <w:rFonts w:ascii="Times New Roman" w:hAnsi="Times New Roman"/>
                <w:szCs w:val="24"/>
              </w:rPr>
              <w:t>Interview Questions Summary</w:t>
            </w:r>
          </w:p>
        </w:tc>
        <w:tc>
          <w:tcPr>
            <w:tcW w:w="2394" w:type="dxa"/>
          </w:tcPr>
          <w:p w14:paraId="510A2C06" w14:textId="77777777" w:rsidR="00512B1B" w:rsidRDefault="00512B1B" w:rsidP="002507AF">
            <w:pPr>
              <w:pStyle w:val="Header"/>
              <w:rPr>
                <w:rFonts w:ascii="Times New Roman" w:hAnsi="Times New Roman"/>
                <w:szCs w:val="24"/>
              </w:rPr>
            </w:pPr>
            <w:r>
              <w:rPr>
                <w:rFonts w:ascii="Times New Roman" w:hAnsi="Times New Roman"/>
                <w:szCs w:val="24"/>
              </w:rPr>
              <w:t>10%</w:t>
            </w:r>
          </w:p>
        </w:tc>
        <w:tc>
          <w:tcPr>
            <w:tcW w:w="2394" w:type="dxa"/>
          </w:tcPr>
          <w:p w14:paraId="0E47D13A" w14:textId="77777777" w:rsidR="00512B1B" w:rsidRDefault="00512B1B" w:rsidP="002507AF">
            <w:pPr>
              <w:pStyle w:val="Header"/>
              <w:rPr>
                <w:rFonts w:ascii="Times New Roman" w:hAnsi="Times New Roman"/>
                <w:szCs w:val="24"/>
              </w:rPr>
            </w:pPr>
            <w:r>
              <w:rPr>
                <w:rFonts w:ascii="Times New Roman" w:hAnsi="Times New Roman"/>
                <w:szCs w:val="24"/>
              </w:rPr>
              <w:t>Week 10</w:t>
            </w:r>
          </w:p>
        </w:tc>
      </w:tr>
      <w:tr w:rsidR="00512B1B" w14:paraId="1421F774" w14:textId="77777777" w:rsidTr="002507AF">
        <w:tc>
          <w:tcPr>
            <w:tcW w:w="468" w:type="dxa"/>
          </w:tcPr>
          <w:p w14:paraId="4A88ECDB" w14:textId="77777777" w:rsidR="00512B1B" w:rsidRDefault="00512B1B" w:rsidP="002507AF">
            <w:pPr>
              <w:pStyle w:val="Header"/>
              <w:rPr>
                <w:rFonts w:ascii="Times New Roman" w:hAnsi="Times New Roman"/>
                <w:szCs w:val="24"/>
              </w:rPr>
            </w:pPr>
            <w:r>
              <w:rPr>
                <w:rFonts w:ascii="Times New Roman" w:hAnsi="Times New Roman"/>
                <w:szCs w:val="24"/>
              </w:rPr>
              <w:t>5</w:t>
            </w:r>
          </w:p>
        </w:tc>
        <w:tc>
          <w:tcPr>
            <w:tcW w:w="4320" w:type="dxa"/>
          </w:tcPr>
          <w:p w14:paraId="01F37916" w14:textId="6A65C01D" w:rsidR="00512B1B" w:rsidRDefault="002507AF" w:rsidP="002507AF">
            <w:pPr>
              <w:pStyle w:val="Header"/>
              <w:rPr>
                <w:rFonts w:ascii="Times New Roman" w:hAnsi="Times New Roman"/>
                <w:szCs w:val="24"/>
              </w:rPr>
            </w:pPr>
            <w:r>
              <w:rPr>
                <w:rFonts w:ascii="Times New Roman" w:hAnsi="Times New Roman"/>
                <w:szCs w:val="24"/>
              </w:rPr>
              <w:t>Interview</w:t>
            </w:r>
            <w:r w:rsidR="00512B1B">
              <w:rPr>
                <w:rFonts w:ascii="Times New Roman" w:hAnsi="Times New Roman"/>
                <w:szCs w:val="24"/>
              </w:rPr>
              <w:t xml:space="preserve"> Reflection Paper</w:t>
            </w:r>
          </w:p>
        </w:tc>
        <w:tc>
          <w:tcPr>
            <w:tcW w:w="2394" w:type="dxa"/>
          </w:tcPr>
          <w:p w14:paraId="7478E734" w14:textId="1FB80ACF" w:rsidR="00512B1B" w:rsidRDefault="00512B1B" w:rsidP="002507AF">
            <w:pPr>
              <w:pStyle w:val="Header"/>
              <w:rPr>
                <w:rFonts w:ascii="Times New Roman" w:hAnsi="Times New Roman"/>
                <w:szCs w:val="24"/>
              </w:rPr>
            </w:pPr>
            <w:r>
              <w:rPr>
                <w:rFonts w:ascii="Times New Roman" w:hAnsi="Times New Roman"/>
                <w:szCs w:val="24"/>
              </w:rPr>
              <w:t>3</w:t>
            </w:r>
            <w:r w:rsidR="000A7149">
              <w:rPr>
                <w:rFonts w:ascii="Times New Roman" w:hAnsi="Times New Roman"/>
                <w:szCs w:val="24"/>
              </w:rPr>
              <w:t>0</w:t>
            </w:r>
            <w:r>
              <w:rPr>
                <w:rFonts w:ascii="Times New Roman" w:hAnsi="Times New Roman"/>
                <w:szCs w:val="24"/>
              </w:rPr>
              <w:t>%</w:t>
            </w:r>
          </w:p>
        </w:tc>
        <w:tc>
          <w:tcPr>
            <w:tcW w:w="2394" w:type="dxa"/>
          </w:tcPr>
          <w:p w14:paraId="5D4AA828" w14:textId="77777777" w:rsidR="00512B1B" w:rsidRDefault="00512B1B" w:rsidP="002507AF">
            <w:pPr>
              <w:pStyle w:val="Header"/>
              <w:rPr>
                <w:rFonts w:ascii="Times New Roman" w:hAnsi="Times New Roman"/>
                <w:szCs w:val="24"/>
              </w:rPr>
            </w:pPr>
            <w:r>
              <w:rPr>
                <w:rFonts w:ascii="Times New Roman" w:hAnsi="Times New Roman"/>
                <w:szCs w:val="24"/>
              </w:rPr>
              <w:t>Week 10</w:t>
            </w:r>
          </w:p>
        </w:tc>
      </w:tr>
      <w:tr w:rsidR="00512B1B" w14:paraId="0A5F5A08" w14:textId="77777777" w:rsidTr="002507AF">
        <w:tc>
          <w:tcPr>
            <w:tcW w:w="468" w:type="dxa"/>
          </w:tcPr>
          <w:p w14:paraId="761EC659" w14:textId="77777777" w:rsidR="00512B1B" w:rsidRDefault="00512B1B" w:rsidP="002507AF">
            <w:pPr>
              <w:pStyle w:val="Header"/>
              <w:rPr>
                <w:rFonts w:ascii="Times New Roman" w:hAnsi="Times New Roman"/>
                <w:szCs w:val="24"/>
              </w:rPr>
            </w:pPr>
            <w:r>
              <w:rPr>
                <w:rFonts w:ascii="Times New Roman" w:hAnsi="Times New Roman"/>
                <w:szCs w:val="24"/>
              </w:rPr>
              <w:t>6</w:t>
            </w:r>
          </w:p>
        </w:tc>
        <w:tc>
          <w:tcPr>
            <w:tcW w:w="4320" w:type="dxa"/>
          </w:tcPr>
          <w:p w14:paraId="15AC40CA" w14:textId="77777777" w:rsidR="00512B1B" w:rsidRDefault="00512B1B" w:rsidP="002507AF">
            <w:pPr>
              <w:pStyle w:val="Header"/>
              <w:rPr>
                <w:rFonts w:ascii="Times New Roman" w:hAnsi="Times New Roman"/>
                <w:szCs w:val="24"/>
              </w:rPr>
            </w:pPr>
            <w:r>
              <w:rPr>
                <w:rFonts w:ascii="Times New Roman" w:hAnsi="Times New Roman"/>
                <w:szCs w:val="24"/>
              </w:rPr>
              <w:t xml:space="preserve">Creating Professional Website </w:t>
            </w:r>
          </w:p>
        </w:tc>
        <w:tc>
          <w:tcPr>
            <w:tcW w:w="2394" w:type="dxa"/>
          </w:tcPr>
          <w:p w14:paraId="0C3E53FC" w14:textId="1D820C1E" w:rsidR="00512B1B" w:rsidRDefault="000A7149" w:rsidP="002507AF">
            <w:pPr>
              <w:pStyle w:val="Header"/>
              <w:rPr>
                <w:rFonts w:ascii="Times New Roman" w:hAnsi="Times New Roman"/>
                <w:szCs w:val="24"/>
              </w:rPr>
            </w:pPr>
            <w:r>
              <w:rPr>
                <w:rFonts w:ascii="Times New Roman" w:hAnsi="Times New Roman"/>
                <w:szCs w:val="24"/>
              </w:rPr>
              <w:t>30</w:t>
            </w:r>
            <w:r w:rsidR="00512B1B">
              <w:rPr>
                <w:rFonts w:ascii="Times New Roman" w:hAnsi="Times New Roman"/>
                <w:szCs w:val="24"/>
              </w:rPr>
              <w:t>%</w:t>
            </w:r>
          </w:p>
        </w:tc>
        <w:tc>
          <w:tcPr>
            <w:tcW w:w="2394" w:type="dxa"/>
          </w:tcPr>
          <w:p w14:paraId="4E28B2C7" w14:textId="77777777" w:rsidR="00512B1B" w:rsidRDefault="00512B1B" w:rsidP="002507AF">
            <w:pPr>
              <w:pStyle w:val="Header"/>
              <w:rPr>
                <w:rFonts w:ascii="Times New Roman" w:hAnsi="Times New Roman"/>
                <w:szCs w:val="24"/>
              </w:rPr>
            </w:pPr>
            <w:r>
              <w:rPr>
                <w:rFonts w:ascii="Times New Roman" w:hAnsi="Times New Roman"/>
                <w:szCs w:val="24"/>
              </w:rPr>
              <w:t>Ongoing, Week 10</w:t>
            </w:r>
          </w:p>
        </w:tc>
      </w:tr>
      <w:tr w:rsidR="00512B1B" w14:paraId="5CC1419D" w14:textId="77777777" w:rsidTr="002507AF">
        <w:tc>
          <w:tcPr>
            <w:tcW w:w="468" w:type="dxa"/>
          </w:tcPr>
          <w:p w14:paraId="070DA14D" w14:textId="77777777" w:rsidR="00512B1B" w:rsidRDefault="00512B1B" w:rsidP="002507AF">
            <w:pPr>
              <w:pStyle w:val="Header"/>
              <w:rPr>
                <w:rFonts w:ascii="Times New Roman" w:hAnsi="Times New Roman"/>
                <w:szCs w:val="24"/>
              </w:rPr>
            </w:pPr>
            <w:r>
              <w:rPr>
                <w:rFonts w:ascii="Times New Roman" w:hAnsi="Times New Roman"/>
                <w:szCs w:val="24"/>
              </w:rPr>
              <w:t>7</w:t>
            </w:r>
          </w:p>
        </w:tc>
        <w:tc>
          <w:tcPr>
            <w:tcW w:w="4320" w:type="dxa"/>
          </w:tcPr>
          <w:p w14:paraId="30F1C9E3" w14:textId="77777777" w:rsidR="00512B1B" w:rsidRDefault="00512B1B" w:rsidP="002507AF">
            <w:pPr>
              <w:pStyle w:val="Header"/>
              <w:rPr>
                <w:rFonts w:ascii="Times New Roman" w:hAnsi="Times New Roman"/>
                <w:szCs w:val="24"/>
              </w:rPr>
            </w:pPr>
            <w:r>
              <w:rPr>
                <w:rFonts w:ascii="Times New Roman" w:hAnsi="Times New Roman"/>
                <w:szCs w:val="24"/>
              </w:rPr>
              <w:t>Reach Higher Activity</w:t>
            </w:r>
          </w:p>
        </w:tc>
        <w:tc>
          <w:tcPr>
            <w:tcW w:w="2394" w:type="dxa"/>
          </w:tcPr>
          <w:p w14:paraId="46DAC4CF" w14:textId="02E91693" w:rsidR="00512B1B" w:rsidRDefault="00512B1B" w:rsidP="002507AF">
            <w:pPr>
              <w:pStyle w:val="Header"/>
              <w:rPr>
                <w:rFonts w:ascii="Times New Roman" w:hAnsi="Times New Roman"/>
                <w:szCs w:val="24"/>
              </w:rPr>
            </w:pPr>
            <w:r>
              <w:rPr>
                <w:rFonts w:ascii="Times New Roman" w:hAnsi="Times New Roman"/>
                <w:szCs w:val="24"/>
              </w:rPr>
              <w:t>5%</w:t>
            </w:r>
          </w:p>
        </w:tc>
        <w:tc>
          <w:tcPr>
            <w:tcW w:w="2394" w:type="dxa"/>
          </w:tcPr>
          <w:p w14:paraId="51BD0DA5" w14:textId="77777777" w:rsidR="00512B1B" w:rsidRDefault="00512B1B" w:rsidP="002507AF">
            <w:pPr>
              <w:pStyle w:val="Header"/>
              <w:rPr>
                <w:rFonts w:ascii="Times New Roman" w:hAnsi="Times New Roman"/>
                <w:szCs w:val="24"/>
              </w:rPr>
            </w:pPr>
            <w:r>
              <w:rPr>
                <w:rFonts w:ascii="Times New Roman" w:hAnsi="Times New Roman"/>
                <w:szCs w:val="24"/>
              </w:rPr>
              <w:t>Week 10</w:t>
            </w:r>
          </w:p>
        </w:tc>
      </w:tr>
      <w:tr w:rsidR="00512B1B" w:rsidRPr="00226B6C" w14:paraId="016B1C01" w14:textId="77777777" w:rsidTr="002507AF">
        <w:tc>
          <w:tcPr>
            <w:tcW w:w="4788" w:type="dxa"/>
            <w:gridSpan w:val="2"/>
          </w:tcPr>
          <w:p w14:paraId="7CFF1998" w14:textId="77777777" w:rsidR="00512B1B" w:rsidRPr="00226B6C" w:rsidRDefault="00512B1B" w:rsidP="002507AF">
            <w:pPr>
              <w:pStyle w:val="Header"/>
              <w:rPr>
                <w:rFonts w:ascii="Times New Roman" w:hAnsi="Times New Roman"/>
                <w:b/>
                <w:szCs w:val="24"/>
              </w:rPr>
            </w:pPr>
            <w:r w:rsidRPr="00226B6C">
              <w:rPr>
                <w:rFonts w:ascii="Times New Roman" w:hAnsi="Times New Roman"/>
                <w:b/>
                <w:szCs w:val="24"/>
              </w:rPr>
              <w:t>Total</w:t>
            </w:r>
          </w:p>
        </w:tc>
        <w:tc>
          <w:tcPr>
            <w:tcW w:w="2394" w:type="dxa"/>
          </w:tcPr>
          <w:p w14:paraId="6185DC32" w14:textId="77777777" w:rsidR="00512B1B" w:rsidRPr="00226B6C" w:rsidRDefault="00512B1B" w:rsidP="002507AF">
            <w:pPr>
              <w:pStyle w:val="Header"/>
              <w:rPr>
                <w:rFonts w:ascii="Times New Roman" w:hAnsi="Times New Roman"/>
                <w:b/>
                <w:szCs w:val="24"/>
              </w:rPr>
            </w:pPr>
            <w:r>
              <w:rPr>
                <w:rFonts w:ascii="Times New Roman" w:hAnsi="Times New Roman"/>
                <w:b/>
                <w:szCs w:val="24"/>
              </w:rPr>
              <w:t>= 100%</w:t>
            </w:r>
          </w:p>
        </w:tc>
        <w:tc>
          <w:tcPr>
            <w:tcW w:w="2394" w:type="dxa"/>
          </w:tcPr>
          <w:p w14:paraId="675D4D4B" w14:textId="77777777" w:rsidR="00512B1B" w:rsidRPr="00226B6C" w:rsidRDefault="00512B1B" w:rsidP="002507AF">
            <w:pPr>
              <w:pStyle w:val="Header"/>
              <w:rPr>
                <w:rFonts w:ascii="Times New Roman" w:hAnsi="Times New Roman"/>
                <w:b/>
                <w:szCs w:val="24"/>
              </w:rPr>
            </w:pPr>
          </w:p>
        </w:tc>
      </w:tr>
    </w:tbl>
    <w:p w14:paraId="051DF91B" w14:textId="77777777" w:rsidR="00512B1B" w:rsidRDefault="00512B1B" w:rsidP="00512B1B">
      <w:pPr>
        <w:pStyle w:val="Header"/>
        <w:rPr>
          <w:rFonts w:ascii="Times New Roman" w:hAnsi="Times New Roman"/>
          <w:b/>
          <w:szCs w:val="24"/>
        </w:rPr>
      </w:pPr>
    </w:p>
    <w:p w14:paraId="69EA30C3" w14:textId="77777777" w:rsidR="00512B1B" w:rsidRPr="00226B6C" w:rsidRDefault="00512B1B" w:rsidP="00512B1B">
      <w:pPr>
        <w:pStyle w:val="Header"/>
        <w:rPr>
          <w:rFonts w:ascii="Times New Roman" w:hAnsi="Times New Roman"/>
          <w:b/>
          <w:szCs w:val="24"/>
        </w:rPr>
      </w:pPr>
      <w:r w:rsidRPr="00226B6C">
        <w:rPr>
          <w:rFonts w:ascii="Times New Roman" w:hAnsi="Times New Roman"/>
          <w:b/>
          <w:szCs w:val="24"/>
        </w:rPr>
        <w:t xml:space="preserve">Grading Scale: </w:t>
      </w:r>
    </w:p>
    <w:p w14:paraId="585D97C4" w14:textId="77777777" w:rsidR="00512B1B" w:rsidRDefault="00512B1B" w:rsidP="00512B1B">
      <w:pPr>
        <w:pStyle w:val="Header"/>
      </w:pPr>
      <w:r w:rsidRPr="00226B6C">
        <w:rPr>
          <w:rFonts w:ascii="Times New Roman" w:hAnsi="Times New Roman"/>
          <w:szCs w:val="24"/>
        </w:rPr>
        <w:t>94-100 = A; 90-93 = A-; 87-89 = B+; 84-86 = B; 80-83 = B-; 77-79 = C+; 73-76 = C</w:t>
      </w:r>
      <w:r w:rsidRPr="00226B6C">
        <w:t xml:space="preserve"> </w:t>
      </w:r>
    </w:p>
    <w:p w14:paraId="19941C83" w14:textId="77777777" w:rsidR="00512B1B" w:rsidRDefault="00512B1B" w:rsidP="00512B1B">
      <w:pPr>
        <w:pStyle w:val="Header"/>
        <w:rPr>
          <w:rFonts w:ascii="Times New Roman" w:hAnsi="Times New Roman"/>
          <w:szCs w:val="24"/>
        </w:rPr>
      </w:pPr>
      <w:r w:rsidRPr="00226B6C">
        <w:rPr>
          <w:rFonts w:ascii="Times New Roman" w:hAnsi="Times New Roman"/>
          <w:szCs w:val="24"/>
        </w:rPr>
        <w:t>Per program requirements, you must receive a B or higher grade in this course for course credi</w:t>
      </w:r>
      <w:r>
        <w:rPr>
          <w:rFonts w:ascii="Times New Roman" w:hAnsi="Times New Roman"/>
          <w:szCs w:val="24"/>
        </w:rPr>
        <w:t>t.</w:t>
      </w:r>
    </w:p>
    <w:p w14:paraId="62168D0D" w14:textId="77777777" w:rsidR="00512B1B" w:rsidRDefault="00512B1B" w:rsidP="00512B1B">
      <w:pPr>
        <w:pStyle w:val="Header"/>
        <w:rPr>
          <w:rFonts w:ascii="Times New Roman" w:hAnsi="Times New Roman"/>
          <w:szCs w:val="24"/>
        </w:rPr>
      </w:pPr>
    </w:p>
    <w:p w14:paraId="3FD1A3A5" w14:textId="77777777" w:rsidR="00EA53B8" w:rsidRDefault="00EA53B8" w:rsidP="000B7FDE">
      <w:pPr>
        <w:ind w:left="270" w:hanging="270"/>
        <w:jc w:val="center"/>
        <w:rPr>
          <w:rFonts w:ascii="Times New Roman" w:hAnsi="Times New Roman" w:cs="Times New Roman"/>
          <w:b/>
          <w:bCs/>
          <w:highlight w:val="yellow"/>
        </w:rPr>
      </w:pPr>
    </w:p>
    <w:p w14:paraId="6CA4D6B1" w14:textId="5F4D9ECA" w:rsidR="000B7FDE" w:rsidRPr="000B7FDE" w:rsidRDefault="00AF21BE" w:rsidP="000B7FDE">
      <w:pPr>
        <w:ind w:left="270" w:hanging="270"/>
        <w:jc w:val="center"/>
        <w:rPr>
          <w:rFonts w:ascii="Times New Roman" w:hAnsi="Times New Roman" w:cs="Times New Roman"/>
          <w:b/>
          <w:bCs/>
        </w:rPr>
      </w:pPr>
      <w:r w:rsidRPr="00120201">
        <w:rPr>
          <w:rFonts w:ascii="Times New Roman" w:hAnsi="Times New Roman" w:cs="Times New Roman"/>
          <w:b/>
          <w:bCs/>
        </w:rPr>
        <w:t>TENTATIVE COURSE SCHEDULE</w:t>
      </w:r>
    </w:p>
    <w:p w14:paraId="0ACD44CE" w14:textId="77777777" w:rsidR="000B7FDE" w:rsidRPr="000B7FDE" w:rsidRDefault="000B7FDE" w:rsidP="000B7FDE">
      <w:pPr>
        <w:rPr>
          <w:rFonts w:ascii="Times New Roman" w:hAnsi="Times New Roman" w:cs="Times New Roman"/>
          <w:bCs/>
          <w:i/>
        </w:rPr>
      </w:pPr>
    </w:p>
    <w:p w14:paraId="7FD55A17" w14:textId="77777777" w:rsidR="000B7FDE" w:rsidRPr="000B7FDE" w:rsidRDefault="000B7FDE" w:rsidP="000B7FDE">
      <w:pPr>
        <w:rPr>
          <w:rFonts w:ascii="Times New Roman" w:hAnsi="Times New Roman" w:cs="Times New Roman"/>
          <w:bCs/>
          <w:i/>
        </w:rPr>
      </w:pPr>
      <w:r w:rsidRPr="000B7FDE">
        <w:rPr>
          <w:rFonts w:ascii="Times New Roman" w:hAnsi="Times New Roman" w:cs="Times New Roman"/>
          <w:bCs/>
          <w:i/>
        </w:rPr>
        <w:lastRenderedPageBreak/>
        <w:t xml:space="preserve">*This schedule is flexible and should be viewed as a guide for course activities over the semester. The instructor may make adjustments at any time to meet the needs of the class. The class will always be informed when any changes are made. </w:t>
      </w:r>
    </w:p>
    <w:p w14:paraId="36EE1A98" w14:textId="77777777" w:rsidR="000B7FDE" w:rsidRDefault="000B7FDE" w:rsidP="000B7FDE">
      <w:pPr>
        <w:ind w:left="270" w:hanging="270"/>
        <w:jc w:val="center"/>
        <w:rPr>
          <w:b/>
          <w:bCs/>
          <w:sz w:val="28"/>
          <w:szCs w:val="28"/>
        </w:rPr>
      </w:pPr>
    </w:p>
    <w:tbl>
      <w:tblPr>
        <w:tblW w:w="101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20" w:firstRow="1" w:lastRow="0" w:firstColumn="0" w:lastColumn="0" w:noHBand="0" w:noVBand="0"/>
      </w:tblPr>
      <w:tblGrid>
        <w:gridCol w:w="793"/>
        <w:gridCol w:w="793"/>
        <w:gridCol w:w="3977"/>
        <w:gridCol w:w="4590"/>
      </w:tblGrid>
      <w:tr w:rsidR="00D01895" w:rsidRPr="00BA5675" w14:paraId="48E7BAF1" w14:textId="77777777" w:rsidTr="002507AF">
        <w:trPr>
          <w:trHeight w:val="1055"/>
          <w:tblCellSpacing w:w="20" w:type="dxa"/>
        </w:trPr>
        <w:tc>
          <w:tcPr>
            <w:tcW w:w="733" w:type="dxa"/>
          </w:tcPr>
          <w:p w14:paraId="00D9DA46" w14:textId="77777777" w:rsidR="00D01895" w:rsidRPr="00BA5675" w:rsidRDefault="00D01895" w:rsidP="002507AF">
            <w:pPr>
              <w:pStyle w:val="Heading1"/>
              <w:jc w:val="center"/>
              <w:rPr>
                <w:rFonts w:ascii="Times New Roman" w:hAnsi="Times New Roman"/>
                <w:b/>
                <w:i/>
                <w:color w:val="0F243E"/>
                <w:sz w:val="18"/>
                <w:szCs w:val="18"/>
              </w:rPr>
            </w:pPr>
          </w:p>
        </w:tc>
        <w:tc>
          <w:tcPr>
            <w:tcW w:w="753" w:type="dxa"/>
            <w:shd w:val="clear" w:color="auto" w:fill="auto"/>
            <w:vAlign w:val="center"/>
          </w:tcPr>
          <w:p w14:paraId="409759FD" w14:textId="77777777" w:rsidR="00D01895" w:rsidRPr="00BA5675" w:rsidRDefault="00D01895" w:rsidP="002507AF">
            <w:pPr>
              <w:pStyle w:val="Heading1"/>
              <w:jc w:val="center"/>
              <w:rPr>
                <w:rFonts w:ascii="Times New Roman" w:hAnsi="Times New Roman"/>
                <w:b/>
                <w:i/>
                <w:color w:val="0F243E"/>
                <w:sz w:val="18"/>
                <w:szCs w:val="18"/>
              </w:rPr>
            </w:pPr>
            <w:r w:rsidRPr="00BA5675">
              <w:rPr>
                <w:rFonts w:ascii="Times New Roman" w:hAnsi="Times New Roman"/>
                <w:b/>
                <w:color w:val="0F243E"/>
                <w:sz w:val="18"/>
                <w:szCs w:val="18"/>
              </w:rPr>
              <w:t>Dates</w:t>
            </w:r>
          </w:p>
        </w:tc>
        <w:tc>
          <w:tcPr>
            <w:tcW w:w="3937" w:type="dxa"/>
            <w:shd w:val="clear" w:color="auto" w:fill="auto"/>
            <w:vAlign w:val="center"/>
          </w:tcPr>
          <w:p w14:paraId="09641F59" w14:textId="77777777" w:rsidR="00D01895" w:rsidRPr="00BA5675" w:rsidRDefault="00D01895" w:rsidP="002507AF">
            <w:pPr>
              <w:pStyle w:val="Heading8"/>
              <w:rPr>
                <w:b/>
                <w:i/>
                <w:color w:val="0F243E"/>
              </w:rPr>
            </w:pPr>
            <w:r w:rsidRPr="00BA5675">
              <w:rPr>
                <w:b/>
                <w:color w:val="0F243E"/>
              </w:rPr>
              <w:t>Tentative Topic(s) for Class</w:t>
            </w:r>
          </w:p>
        </w:tc>
        <w:tc>
          <w:tcPr>
            <w:tcW w:w="4530" w:type="dxa"/>
            <w:shd w:val="clear" w:color="auto" w:fill="auto"/>
            <w:vAlign w:val="center"/>
          </w:tcPr>
          <w:p w14:paraId="61134F81" w14:textId="77777777" w:rsidR="00D01895" w:rsidRPr="00BA5675" w:rsidRDefault="00D01895" w:rsidP="002507AF">
            <w:pPr>
              <w:spacing w:line="120" w:lineRule="exact"/>
              <w:jc w:val="center"/>
              <w:rPr>
                <w:rFonts w:ascii="Times New Roman" w:hAnsi="Times New Roman"/>
                <w:b/>
                <w:color w:val="0F243E"/>
                <w:sz w:val="20"/>
              </w:rPr>
            </w:pPr>
          </w:p>
          <w:p w14:paraId="3CDDEE37" w14:textId="77777777" w:rsidR="00D01895" w:rsidRPr="00BA5675" w:rsidRDefault="00D01895" w:rsidP="002507AF">
            <w:pPr>
              <w:spacing w:after="58"/>
              <w:jc w:val="center"/>
              <w:rPr>
                <w:rFonts w:ascii="Times New Roman" w:hAnsi="Times New Roman"/>
                <w:b/>
                <w:color w:val="0F243E"/>
                <w:sz w:val="20"/>
              </w:rPr>
            </w:pPr>
            <w:r w:rsidRPr="00BA5675">
              <w:rPr>
                <w:rFonts w:ascii="Times New Roman" w:hAnsi="Times New Roman"/>
                <w:b/>
                <w:color w:val="0F243E"/>
                <w:sz w:val="20"/>
              </w:rPr>
              <w:t xml:space="preserve">Reading for Week </w:t>
            </w:r>
          </w:p>
          <w:p w14:paraId="29089277" w14:textId="77777777" w:rsidR="00D01895" w:rsidRPr="00BA5675" w:rsidRDefault="00D01895" w:rsidP="002507AF">
            <w:pPr>
              <w:spacing w:after="58"/>
              <w:jc w:val="center"/>
              <w:rPr>
                <w:rFonts w:ascii="Times New Roman" w:hAnsi="Times New Roman"/>
                <w:b/>
                <w:color w:val="0F243E"/>
                <w:sz w:val="20"/>
              </w:rPr>
            </w:pPr>
            <w:r w:rsidRPr="00BA5675">
              <w:rPr>
                <w:rFonts w:ascii="Times New Roman" w:hAnsi="Times New Roman"/>
                <w:b/>
                <w:color w:val="0F243E"/>
                <w:sz w:val="20"/>
              </w:rPr>
              <w:t>and Due Dates for Assignments</w:t>
            </w:r>
          </w:p>
        </w:tc>
      </w:tr>
      <w:tr w:rsidR="00D01895" w:rsidRPr="00BA5675" w14:paraId="5F741120" w14:textId="77777777" w:rsidTr="002507AF">
        <w:trPr>
          <w:trHeight w:val="1162"/>
          <w:tblCellSpacing w:w="20" w:type="dxa"/>
        </w:trPr>
        <w:tc>
          <w:tcPr>
            <w:tcW w:w="733" w:type="dxa"/>
          </w:tcPr>
          <w:p w14:paraId="7CFB95F9"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W1</w:t>
            </w:r>
          </w:p>
        </w:tc>
        <w:tc>
          <w:tcPr>
            <w:tcW w:w="753" w:type="dxa"/>
            <w:shd w:val="clear" w:color="auto" w:fill="auto"/>
          </w:tcPr>
          <w:p w14:paraId="5AB57D46" w14:textId="3DEA951E" w:rsidR="00D01895" w:rsidRPr="00947845" w:rsidRDefault="00D01895" w:rsidP="002507AF">
            <w:pPr>
              <w:spacing w:after="58"/>
              <w:jc w:val="center"/>
              <w:rPr>
                <w:rFonts w:ascii="Times New Roman" w:hAnsi="Times New Roman"/>
                <w:sz w:val="20"/>
                <w:lang w:eastAsia="ko-KR"/>
              </w:rPr>
            </w:pPr>
          </w:p>
        </w:tc>
        <w:tc>
          <w:tcPr>
            <w:tcW w:w="3937" w:type="dxa"/>
            <w:shd w:val="clear" w:color="auto" w:fill="auto"/>
          </w:tcPr>
          <w:p w14:paraId="7F93BE2B" w14:textId="77777777" w:rsidR="00D01895" w:rsidRPr="00983A6E" w:rsidRDefault="00D01895" w:rsidP="00D01895">
            <w:pPr>
              <w:widowControl w:val="0"/>
              <w:numPr>
                <w:ilvl w:val="0"/>
                <w:numId w:val="30"/>
              </w:numPr>
              <w:rPr>
                <w:rFonts w:ascii="Times New Roman" w:hAnsi="Times New Roman"/>
                <w:sz w:val="20"/>
              </w:rPr>
            </w:pPr>
            <w:r w:rsidRPr="00BA5675">
              <w:rPr>
                <w:rFonts w:ascii="Times New Roman" w:hAnsi="Times New Roman"/>
                <w:sz w:val="20"/>
              </w:rPr>
              <w:t>Course introduction</w:t>
            </w:r>
          </w:p>
          <w:p w14:paraId="61F36C5C" w14:textId="77777777" w:rsidR="00D01895" w:rsidRPr="00BA5675" w:rsidRDefault="00D01895" w:rsidP="00D01895">
            <w:pPr>
              <w:widowControl w:val="0"/>
              <w:numPr>
                <w:ilvl w:val="0"/>
                <w:numId w:val="30"/>
              </w:numPr>
              <w:spacing w:after="58"/>
              <w:rPr>
                <w:rFonts w:ascii="Times New Roman" w:hAnsi="Times New Roman"/>
                <w:sz w:val="20"/>
              </w:rPr>
            </w:pPr>
            <w:r w:rsidRPr="00BA5675">
              <w:rPr>
                <w:rFonts w:ascii="Times New Roman" w:hAnsi="Times New Roman"/>
                <w:sz w:val="20"/>
              </w:rPr>
              <w:t xml:space="preserve">What is school counseling? </w:t>
            </w:r>
          </w:p>
          <w:p w14:paraId="5290DF43" w14:textId="77777777" w:rsidR="00D01895" w:rsidRDefault="00D01895" w:rsidP="00D01895">
            <w:pPr>
              <w:widowControl w:val="0"/>
              <w:numPr>
                <w:ilvl w:val="0"/>
                <w:numId w:val="30"/>
              </w:numPr>
              <w:spacing w:after="58"/>
              <w:rPr>
                <w:rFonts w:ascii="Times New Roman" w:hAnsi="Times New Roman"/>
                <w:sz w:val="20"/>
              </w:rPr>
            </w:pPr>
            <w:r w:rsidRPr="00BA5675">
              <w:rPr>
                <w:rFonts w:ascii="Times New Roman" w:hAnsi="Times New Roman"/>
                <w:sz w:val="20"/>
              </w:rPr>
              <w:t>Other relevant info (journals, ASCA, WSCA)</w:t>
            </w:r>
          </w:p>
          <w:p w14:paraId="1AD1DF04" w14:textId="77777777" w:rsidR="00D01895" w:rsidRDefault="00D01895" w:rsidP="00D01895">
            <w:pPr>
              <w:widowControl w:val="0"/>
              <w:numPr>
                <w:ilvl w:val="0"/>
                <w:numId w:val="30"/>
              </w:numPr>
              <w:spacing w:after="58"/>
              <w:rPr>
                <w:rFonts w:ascii="Times New Roman" w:hAnsi="Times New Roman"/>
                <w:sz w:val="20"/>
              </w:rPr>
            </w:pPr>
            <w:r>
              <w:rPr>
                <w:rFonts w:ascii="Times New Roman" w:hAnsi="Times New Roman"/>
                <w:sz w:val="20"/>
              </w:rPr>
              <w:t>Surviving and thriving in the program</w:t>
            </w:r>
          </w:p>
          <w:p w14:paraId="00654F7C" w14:textId="77777777" w:rsidR="00D01895" w:rsidRPr="00BA5675" w:rsidRDefault="00D01895" w:rsidP="00D01895">
            <w:pPr>
              <w:pStyle w:val="ListBullet"/>
              <w:numPr>
                <w:ilvl w:val="0"/>
                <w:numId w:val="30"/>
              </w:numPr>
              <w:rPr>
                <w:sz w:val="20"/>
              </w:rPr>
            </w:pPr>
            <w:r w:rsidRPr="00C553D8">
              <w:rPr>
                <w:sz w:val="20"/>
                <w:szCs w:val="20"/>
              </w:rPr>
              <w:t>What does a school counselor do? Overview of key roles and functions of a contemporary school counselor.</w:t>
            </w:r>
          </w:p>
        </w:tc>
        <w:tc>
          <w:tcPr>
            <w:tcW w:w="4530" w:type="dxa"/>
            <w:shd w:val="clear" w:color="auto" w:fill="auto"/>
          </w:tcPr>
          <w:p w14:paraId="4ABC7682" w14:textId="77777777" w:rsidR="003A1905" w:rsidRDefault="00D01895" w:rsidP="003A1905">
            <w:pPr>
              <w:ind w:left="720" w:hanging="720"/>
              <w:rPr>
                <w:rFonts w:ascii="Times New Roman" w:hAnsi="Times New Roman"/>
                <w:sz w:val="18"/>
                <w:szCs w:val="18"/>
              </w:rPr>
            </w:pPr>
            <w:r w:rsidRPr="00973901">
              <w:rPr>
                <w:rFonts w:ascii="Times New Roman" w:hAnsi="Times New Roman"/>
                <w:noProof/>
                <w:sz w:val="18"/>
                <w:szCs w:val="18"/>
              </w:rPr>
              <w:t>*</w:t>
            </w:r>
            <w:r>
              <w:rPr>
                <w:rFonts w:ascii="Times New Roman" w:hAnsi="Times New Roman"/>
                <w:sz w:val="18"/>
                <w:szCs w:val="18"/>
              </w:rPr>
              <w:t xml:space="preserve"> </w:t>
            </w:r>
            <w:r w:rsidR="003A1905">
              <w:rPr>
                <w:rFonts w:ascii="Times New Roman" w:hAnsi="Times New Roman"/>
                <w:sz w:val="18"/>
                <w:szCs w:val="18"/>
              </w:rPr>
              <w:t>Brott &amp; Myers, 1999</w:t>
            </w:r>
          </w:p>
          <w:p w14:paraId="49A6EFE9" w14:textId="3B1B2342" w:rsidR="00D01895" w:rsidRDefault="00D01895" w:rsidP="002507AF">
            <w:pPr>
              <w:pStyle w:val="FootnoteText"/>
              <w:spacing w:after="58"/>
              <w:rPr>
                <w:rFonts w:ascii="Times New Roman" w:hAnsi="Times New Roman"/>
                <w:sz w:val="18"/>
                <w:szCs w:val="18"/>
              </w:rPr>
            </w:pPr>
            <w:r>
              <w:rPr>
                <w:rFonts w:ascii="Times New Roman" w:hAnsi="Times New Roman"/>
                <w:sz w:val="18"/>
                <w:szCs w:val="18"/>
              </w:rPr>
              <w:t xml:space="preserve"> Lambie, G. W. &amp; Williamson, L. L. (2004). </w:t>
            </w:r>
          </w:p>
          <w:p w14:paraId="244E8967" w14:textId="3BC5CE68" w:rsidR="00D01895" w:rsidRDefault="00D01895" w:rsidP="003A1905">
            <w:pPr>
              <w:ind w:left="720" w:hanging="720"/>
              <w:rPr>
                <w:rFonts w:ascii="Times New Roman" w:hAnsi="Times New Roman"/>
                <w:sz w:val="18"/>
                <w:szCs w:val="18"/>
              </w:rPr>
            </w:pPr>
          </w:p>
          <w:p w14:paraId="73F9E86A" w14:textId="77777777" w:rsidR="00D01895" w:rsidRDefault="00D01895" w:rsidP="00D01895">
            <w:pPr>
              <w:pStyle w:val="ListParagraph"/>
              <w:widowControl w:val="0"/>
              <w:numPr>
                <w:ilvl w:val="0"/>
                <w:numId w:val="31"/>
              </w:numPr>
              <w:tabs>
                <w:tab w:val="clear" w:pos="720"/>
                <w:tab w:val="num" w:pos="0"/>
              </w:tabs>
              <w:ind w:left="127" w:hanging="720"/>
              <w:rPr>
                <w:rFonts w:ascii="Times New Roman" w:hAnsi="Times New Roman"/>
                <w:sz w:val="18"/>
                <w:szCs w:val="18"/>
              </w:rPr>
            </w:pPr>
            <w:r>
              <w:rPr>
                <w:rFonts w:ascii="Times New Roman" w:hAnsi="Times New Roman"/>
                <w:sz w:val="18"/>
                <w:szCs w:val="18"/>
              </w:rPr>
              <w:t xml:space="preserve">* A Nation at Risk: </w:t>
            </w:r>
            <w:hyperlink r:id="rId16" w:history="1">
              <w:r w:rsidRPr="008D7B53">
                <w:rPr>
                  <w:rStyle w:val="Hyperlink"/>
                  <w:rFonts w:ascii="Times New Roman" w:hAnsi="Times New Roman"/>
                  <w:sz w:val="18"/>
                  <w:szCs w:val="18"/>
                </w:rPr>
                <w:t>http://www2.ed.gov/pubs/NatAtRisk/risk.html</w:t>
              </w:r>
            </w:hyperlink>
            <w:r>
              <w:rPr>
                <w:rFonts w:ascii="Times New Roman" w:hAnsi="Times New Roman"/>
                <w:sz w:val="18"/>
                <w:szCs w:val="18"/>
              </w:rPr>
              <w:t xml:space="preserve"> </w:t>
            </w:r>
          </w:p>
          <w:p w14:paraId="55562CF5" w14:textId="77777777" w:rsidR="00D01895" w:rsidRDefault="00D01895" w:rsidP="00D01895">
            <w:pPr>
              <w:pStyle w:val="ListParagraph"/>
              <w:widowControl w:val="0"/>
              <w:numPr>
                <w:ilvl w:val="0"/>
                <w:numId w:val="31"/>
              </w:numPr>
              <w:tabs>
                <w:tab w:val="clear" w:pos="720"/>
                <w:tab w:val="num" w:pos="0"/>
              </w:tabs>
              <w:ind w:left="127" w:hanging="720"/>
              <w:rPr>
                <w:rFonts w:ascii="Times New Roman" w:hAnsi="Times New Roman"/>
                <w:sz w:val="18"/>
                <w:szCs w:val="18"/>
              </w:rPr>
            </w:pPr>
            <w:r>
              <w:rPr>
                <w:rFonts w:ascii="Times New Roman" w:hAnsi="Times New Roman"/>
                <w:sz w:val="18"/>
                <w:szCs w:val="18"/>
              </w:rPr>
              <w:t>* Elementary and Secondary School Act (ESEA)</w:t>
            </w:r>
          </w:p>
          <w:p w14:paraId="660795FB" w14:textId="77777777" w:rsidR="00D01895" w:rsidRPr="00BA0F07" w:rsidRDefault="00D01895" w:rsidP="00D01895">
            <w:pPr>
              <w:pStyle w:val="ListParagraph"/>
              <w:widowControl w:val="0"/>
              <w:numPr>
                <w:ilvl w:val="0"/>
                <w:numId w:val="31"/>
              </w:numPr>
              <w:tabs>
                <w:tab w:val="clear" w:pos="720"/>
                <w:tab w:val="num" w:pos="0"/>
              </w:tabs>
              <w:ind w:left="127" w:hanging="720"/>
              <w:rPr>
                <w:rFonts w:ascii="Times New Roman" w:hAnsi="Times New Roman"/>
                <w:sz w:val="18"/>
                <w:szCs w:val="18"/>
              </w:rPr>
            </w:pPr>
            <w:r>
              <w:rPr>
                <w:rFonts w:ascii="Times New Roman" w:hAnsi="Times New Roman"/>
                <w:sz w:val="18"/>
                <w:szCs w:val="18"/>
              </w:rPr>
              <w:t xml:space="preserve">   </w:t>
            </w:r>
            <w:hyperlink r:id="rId17" w:history="1">
              <w:r w:rsidRPr="008D7B53">
                <w:rPr>
                  <w:rStyle w:val="Hyperlink"/>
                  <w:rFonts w:ascii="Times New Roman" w:hAnsi="Times New Roman"/>
                  <w:sz w:val="18"/>
                  <w:szCs w:val="18"/>
                </w:rPr>
                <w:t>http://www.ed.gov/esea</w:t>
              </w:r>
            </w:hyperlink>
            <w:r>
              <w:rPr>
                <w:rFonts w:ascii="Times New Roman" w:hAnsi="Times New Roman"/>
                <w:sz w:val="18"/>
                <w:szCs w:val="18"/>
              </w:rPr>
              <w:t xml:space="preserve"> </w:t>
            </w:r>
          </w:p>
          <w:p w14:paraId="4C11BC5D" w14:textId="77777777" w:rsidR="00D01895" w:rsidRPr="00D56D8A" w:rsidRDefault="00D01895" w:rsidP="002507AF">
            <w:pPr>
              <w:pStyle w:val="FootnoteText"/>
              <w:spacing w:after="58"/>
              <w:rPr>
                <w:rFonts w:ascii="Times New Roman" w:hAnsi="Times New Roman"/>
                <w:sz w:val="18"/>
                <w:szCs w:val="18"/>
              </w:rPr>
            </w:pPr>
          </w:p>
        </w:tc>
      </w:tr>
      <w:tr w:rsidR="00D01895" w:rsidRPr="00BA5675" w14:paraId="49BD55E2" w14:textId="77777777" w:rsidTr="004B66FC">
        <w:trPr>
          <w:trHeight w:val="2359"/>
          <w:tblCellSpacing w:w="20" w:type="dxa"/>
        </w:trPr>
        <w:tc>
          <w:tcPr>
            <w:tcW w:w="733" w:type="dxa"/>
          </w:tcPr>
          <w:p w14:paraId="02C1F48F" w14:textId="77777777" w:rsidR="00D01895" w:rsidRDefault="00D01895" w:rsidP="002507AF">
            <w:pPr>
              <w:spacing w:after="58"/>
              <w:jc w:val="center"/>
              <w:rPr>
                <w:rFonts w:ascii="Times New Roman" w:hAnsi="Times New Roman"/>
                <w:sz w:val="20"/>
              </w:rPr>
            </w:pPr>
            <w:r>
              <w:rPr>
                <w:rFonts w:ascii="Times New Roman" w:hAnsi="Times New Roman"/>
                <w:sz w:val="20"/>
              </w:rPr>
              <w:t>W2</w:t>
            </w:r>
          </w:p>
        </w:tc>
        <w:tc>
          <w:tcPr>
            <w:tcW w:w="753" w:type="dxa"/>
            <w:shd w:val="clear" w:color="auto" w:fill="auto"/>
          </w:tcPr>
          <w:p w14:paraId="65CFD60F" w14:textId="6B67747D" w:rsidR="00D01895" w:rsidRPr="00947845" w:rsidRDefault="00D01895" w:rsidP="002507AF">
            <w:pPr>
              <w:spacing w:after="58"/>
              <w:jc w:val="center"/>
              <w:rPr>
                <w:rFonts w:ascii="Times New Roman" w:hAnsi="Times New Roman"/>
                <w:sz w:val="20"/>
              </w:rPr>
            </w:pPr>
          </w:p>
        </w:tc>
        <w:tc>
          <w:tcPr>
            <w:tcW w:w="3937" w:type="dxa"/>
            <w:shd w:val="clear" w:color="auto" w:fill="auto"/>
          </w:tcPr>
          <w:p w14:paraId="7153DB8F" w14:textId="77777777" w:rsidR="00D01895" w:rsidRDefault="00D01895" w:rsidP="00D01895">
            <w:pPr>
              <w:widowControl w:val="0"/>
              <w:numPr>
                <w:ilvl w:val="0"/>
                <w:numId w:val="34"/>
              </w:numPr>
              <w:spacing w:after="58"/>
              <w:rPr>
                <w:rFonts w:ascii="Times New Roman" w:hAnsi="Times New Roman"/>
                <w:sz w:val="20"/>
              </w:rPr>
            </w:pPr>
            <w:r w:rsidRPr="00BA5675">
              <w:rPr>
                <w:rFonts w:ascii="Times New Roman" w:hAnsi="Times New Roman"/>
                <w:sz w:val="20"/>
              </w:rPr>
              <w:t xml:space="preserve">Historical overview of school guidance and counseling and </w:t>
            </w:r>
            <w:r>
              <w:rPr>
                <w:rFonts w:ascii="Times New Roman" w:hAnsi="Times New Roman"/>
                <w:sz w:val="20"/>
              </w:rPr>
              <w:t>i</w:t>
            </w:r>
            <w:r w:rsidRPr="00BA5675">
              <w:rPr>
                <w:rFonts w:ascii="Times New Roman" w:hAnsi="Times New Roman"/>
                <w:sz w:val="20"/>
              </w:rPr>
              <w:t>ntroduction to the systemic-developmental approach and supporting the personal, social, academic, and career development</w:t>
            </w:r>
            <w:r>
              <w:rPr>
                <w:rFonts w:ascii="Times New Roman" w:hAnsi="Times New Roman"/>
                <w:sz w:val="20"/>
              </w:rPr>
              <w:t>.</w:t>
            </w:r>
          </w:p>
          <w:p w14:paraId="391AF330" w14:textId="77777777" w:rsidR="00D01895" w:rsidRPr="00B86E02" w:rsidRDefault="00D01895" w:rsidP="00D01895">
            <w:pPr>
              <w:widowControl w:val="0"/>
              <w:numPr>
                <w:ilvl w:val="0"/>
                <w:numId w:val="34"/>
              </w:numPr>
              <w:spacing w:after="58"/>
              <w:rPr>
                <w:rFonts w:ascii="Times New Roman" w:hAnsi="Times New Roman"/>
                <w:sz w:val="20"/>
              </w:rPr>
            </w:pPr>
            <w:r w:rsidRPr="00B86E02">
              <w:rPr>
                <w:rFonts w:ascii="Times New Roman" w:hAnsi="Times New Roman" w:hint="eastAsia"/>
                <w:sz w:val="20"/>
                <w:lang w:eastAsia="ko-KR"/>
              </w:rPr>
              <w:t>Searching schools and contact school counselors for the observation activity</w:t>
            </w:r>
            <w:r>
              <w:rPr>
                <w:rFonts w:ascii="Times New Roman" w:hAnsi="Times New Roman"/>
                <w:sz w:val="20"/>
                <w:lang w:eastAsia="ko-KR"/>
              </w:rPr>
              <w:t>.</w:t>
            </w:r>
          </w:p>
        </w:tc>
        <w:tc>
          <w:tcPr>
            <w:tcW w:w="4530" w:type="dxa"/>
            <w:shd w:val="clear" w:color="auto" w:fill="auto"/>
          </w:tcPr>
          <w:p w14:paraId="59F04430" w14:textId="77777777" w:rsidR="00D01895" w:rsidRDefault="00D01895" w:rsidP="002507AF">
            <w:pPr>
              <w:ind w:left="720" w:hanging="720"/>
              <w:rPr>
                <w:rFonts w:ascii="Times New Roman" w:hAnsi="Times New Roman"/>
                <w:sz w:val="18"/>
                <w:szCs w:val="18"/>
              </w:rPr>
            </w:pPr>
            <w:r>
              <w:rPr>
                <w:rFonts w:ascii="Times New Roman" w:hAnsi="Times New Roman"/>
                <w:sz w:val="18"/>
                <w:szCs w:val="18"/>
              </w:rPr>
              <w:t>*Erford (2018), chapter 1</w:t>
            </w:r>
          </w:p>
          <w:p w14:paraId="7174D7C6" w14:textId="042E121A" w:rsidR="00D01895" w:rsidRDefault="00D01895" w:rsidP="002507AF">
            <w:pPr>
              <w:ind w:left="720" w:hanging="720"/>
              <w:rPr>
                <w:rFonts w:ascii="Times New Roman" w:hAnsi="Times New Roman"/>
                <w:sz w:val="18"/>
                <w:szCs w:val="18"/>
              </w:rPr>
            </w:pPr>
            <w:r>
              <w:rPr>
                <w:rFonts w:ascii="Times New Roman" w:hAnsi="Times New Roman"/>
                <w:sz w:val="18"/>
                <w:szCs w:val="18"/>
              </w:rPr>
              <w:t>*</w:t>
            </w:r>
            <w:r w:rsidRPr="00A43400">
              <w:rPr>
                <w:rFonts w:ascii="Times New Roman" w:hAnsi="Times New Roman"/>
                <w:sz w:val="18"/>
                <w:szCs w:val="18"/>
              </w:rPr>
              <w:t>Erford (201</w:t>
            </w:r>
            <w:r>
              <w:rPr>
                <w:rFonts w:ascii="Times New Roman" w:hAnsi="Times New Roman"/>
                <w:sz w:val="18"/>
                <w:szCs w:val="18"/>
              </w:rPr>
              <w:t>8</w:t>
            </w:r>
            <w:r w:rsidRPr="00A43400">
              <w:rPr>
                <w:rFonts w:ascii="Times New Roman" w:hAnsi="Times New Roman"/>
                <w:sz w:val="18"/>
                <w:szCs w:val="18"/>
              </w:rPr>
              <w:t>), chapter 5</w:t>
            </w:r>
          </w:p>
          <w:p w14:paraId="76791DD3" w14:textId="3C8874B0" w:rsidR="003A1905" w:rsidRPr="00A43400" w:rsidRDefault="003A1905" w:rsidP="00B24C4F">
            <w:pPr>
              <w:rPr>
                <w:rFonts w:ascii="Times New Roman" w:hAnsi="Times New Roman"/>
                <w:sz w:val="18"/>
                <w:szCs w:val="18"/>
              </w:rPr>
            </w:pPr>
          </w:p>
          <w:p w14:paraId="2A86CE2D" w14:textId="77777777" w:rsidR="00D01895" w:rsidRDefault="00D01895" w:rsidP="00D01895">
            <w:pPr>
              <w:pStyle w:val="ListBullet"/>
              <w:numPr>
                <w:ilvl w:val="0"/>
                <w:numId w:val="31"/>
              </w:numPr>
            </w:pPr>
            <w:r w:rsidRPr="00A43400">
              <w:t xml:space="preserve">ASCA </w:t>
            </w:r>
            <w:r>
              <w:t>School Counselor Competencies</w:t>
            </w:r>
            <w:r w:rsidRPr="00A43400">
              <w:t xml:space="preserve">: </w:t>
            </w:r>
            <w:hyperlink r:id="rId18" w:history="1">
              <w:r w:rsidRPr="00B1734C">
                <w:rPr>
                  <w:rStyle w:val="Hyperlink"/>
                </w:rPr>
                <w:t>https://www.schoolcounselor.org/asca/media/asca/home/SCCompetencies.pdf</w:t>
              </w:r>
            </w:hyperlink>
          </w:p>
          <w:p w14:paraId="10A068F2" w14:textId="77777777" w:rsidR="00D01895" w:rsidRDefault="00D01895" w:rsidP="00D01895">
            <w:pPr>
              <w:pStyle w:val="ListBullet"/>
              <w:numPr>
                <w:ilvl w:val="0"/>
                <w:numId w:val="31"/>
              </w:numPr>
            </w:pPr>
            <w:r>
              <w:t>Role of the School Counselor:</w:t>
            </w:r>
          </w:p>
          <w:p w14:paraId="74E6C229" w14:textId="77777777" w:rsidR="00D01895" w:rsidRPr="00A43400" w:rsidRDefault="00BC53DD" w:rsidP="002507AF">
            <w:pPr>
              <w:pStyle w:val="ListBullet"/>
              <w:numPr>
                <w:ilvl w:val="0"/>
                <w:numId w:val="0"/>
              </w:numPr>
              <w:ind w:left="720"/>
            </w:pPr>
            <w:hyperlink r:id="rId19" w:history="1">
              <w:r w:rsidR="00D01895" w:rsidRPr="008B356C">
                <w:rPr>
                  <w:rStyle w:val="Hyperlink"/>
                </w:rPr>
                <w:t>http://www.schoolcounselor.org/administrators/role-of-the-school-counselor.aspx</w:t>
              </w:r>
            </w:hyperlink>
          </w:p>
          <w:p w14:paraId="53B38C37" w14:textId="77777777" w:rsidR="00D01895" w:rsidRPr="00A43400" w:rsidRDefault="00D01895" w:rsidP="00D01895">
            <w:pPr>
              <w:pStyle w:val="ListBullet"/>
              <w:numPr>
                <w:ilvl w:val="0"/>
                <w:numId w:val="31"/>
              </w:numPr>
            </w:pPr>
            <w:r w:rsidRPr="00A43400">
              <w:t>WAC 180-78A-270 see syllabus’s Appendix</w:t>
            </w:r>
          </w:p>
          <w:p w14:paraId="2A16F46C" w14:textId="77777777" w:rsidR="00D01895" w:rsidRPr="00BA0F07" w:rsidRDefault="00D01895" w:rsidP="00D01895">
            <w:pPr>
              <w:pStyle w:val="ListParagraph"/>
              <w:widowControl w:val="0"/>
              <w:numPr>
                <w:ilvl w:val="0"/>
                <w:numId w:val="31"/>
              </w:numPr>
              <w:rPr>
                <w:rFonts w:ascii="Times New Roman" w:hAnsi="Times New Roman"/>
                <w:b/>
                <w:sz w:val="18"/>
                <w:szCs w:val="18"/>
              </w:rPr>
            </w:pPr>
            <w:r w:rsidRPr="00A43400">
              <w:rPr>
                <w:rFonts w:ascii="Times New Roman" w:hAnsi="Times New Roman"/>
                <w:sz w:val="18"/>
                <w:szCs w:val="18"/>
              </w:rPr>
              <w:t>HB 1670 see syllabus’s Appendix</w:t>
            </w:r>
          </w:p>
          <w:p w14:paraId="4DAB8FED" w14:textId="77777777" w:rsidR="00D01895" w:rsidRPr="00647AA8" w:rsidRDefault="00D01895" w:rsidP="002507AF">
            <w:pPr>
              <w:rPr>
                <w:rFonts w:ascii="Times New Roman" w:hAnsi="Times New Roman"/>
                <w:b/>
                <w:sz w:val="18"/>
                <w:szCs w:val="18"/>
              </w:rPr>
            </w:pPr>
            <w:r w:rsidRPr="00647AA8">
              <w:rPr>
                <w:rFonts w:ascii="Times New Roman" w:hAnsi="Times New Roman"/>
                <w:b/>
                <w:sz w:val="18"/>
                <w:szCs w:val="18"/>
                <w:highlight w:val="green"/>
              </w:rPr>
              <w:t>DUE: Weekly Self-Care Log</w:t>
            </w:r>
          </w:p>
        </w:tc>
      </w:tr>
      <w:tr w:rsidR="00D01895" w:rsidRPr="00BA5675" w14:paraId="515EF8C2" w14:textId="77777777" w:rsidTr="002507AF">
        <w:trPr>
          <w:trHeight w:val="1585"/>
          <w:tblCellSpacing w:w="20" w:type="dxa"/>
        </w:trPr>
        <w:tc>
          <w:tcPr>
            <w:tcW w:w="733" w:type="dxa"/>
          </w:tcPr>
          <w:p w14:paraId="7F949052"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W3</w:t>
            </w:r>
          </w:p>
        </w:tc>
        <w:tc>
          <w:tcPr>
            <w:tcW w:w="753" w:type="dxa"/>
            <w:shd w:val="clear" w:color="auto" w:fill="auto"/>
          </w:tcPr>
          <w:p w14:paraId="01719619" w14:textId="7AECE262" w:rsidR="00D01895" w:rsidRPr="00BA5675" w:rsidRDefault="00D01895" w:rsidP="002507AF">
            <w:pPr>
              <w:spacing w:after="58"/>
              <w:jc w:val="center"/>
              <w:rPr>
                <w:rFonts w:ascii="Times New Roman" w:hAnsi="Times New Roman"/>
                <w:sz w:val="20"/>
                <w:lang w:eastAsia="ko-KR"/>
              </w:rPr>
            </w:pPr>
          </w:p>
        </w:tc>
        <w:tc>
          <w:tcPr>
            <w:tcW w:w="3937" w:type="dxa"/>
            <w:shd w:val="clear" w:color="auto" w:fill="auto"/>
          </w:tcPr>
          <w:p w14:paraId="7D97FDBE" w14:textId="77777777" w:rsidR="00D01895" w:rsidRDefault="00D01895" w:rsidP="00D01895">
            <w:pPr>
              <w:pStyle w:val="ListParagraph"/>
              <w:widowControl w:val="0"/>
              <w:numPr>
                <w:ilvl w:val="0"/>
                <w:numId w:val="35"/>
              </w:numPr>
              <w:spacing w:after="58"/>
              <w:ind w:left="397"/>
              <w:rPr>
                <w:rFonts w:ascii="Times New Roman" w:hAnsi="Times New Roman"/>
                <w:sz w:val="20"/>
              </w:rPr>
            </w:pPr>
            <w:r>
              <w:rPr>
                <w:rFonts w:ascii="Times New Roman" w:hAnsi="Times New Roman"/>
                <w:sz w:val="20"/>
              </w:rPr>
              <w:t>Role: To coordinate comprehensive school counseling program</w:t>
            </w:r>
          </w:p>
          <w:p w14:paraId="4AEE58DC" w14:textId="77777777" w:rsidR="00D01895" w:rsidRDefault="00D01895" w:rsidP="00D01895">
            <w:pPr>
              <w:pStyle w:val="ListParagraph"/>
              <w:widowControl w:val="0"/>
              <w:numPr>
                <w:ilvl w:val="0"/>
                <w:numId w:val="36"/>
              </w:numPr>
              <w:spacing w:after="58"/>
              <w:ind w:left="667" w:hanging="180"/>
              <w:rPr>
                <w:rFonts w:ascii="Times New Roman" w:hAnsi="Times New Roman"/>
                <w:sz w:val="20"/>
              </w:rPr>
            </w:pPr>
            <w:r w:rsidRPr="006F7EFF">
              <w:rPr>
                <w:rFonts w:ascii="Times New Roman" w:hAnsi="Times New Roman"/>
                <w:sz w:val="20"/>
              </w:rPr>
              <w:t xml:space="preserve">The ASCA National Model (ASCA, 2005, 2012)  </w:t>
            </w:r>
          </w:p>
          <w:p w14:paraId="34D3D873" w14:textId="77777777" w:rsidR="00D01895" w:rsidRPr="000F12E6" w:rsidRDefault="00D01895" w:rsidP="00D01895">
            <w:pPr>
              <w:pStyle w:val="ListParagraph"/>
              <w:widowControl w:val="0"/>
              <w:numPr>
                <w:ilvl w:val="0"/>
                <w:numId w:val="36"/>
              </w:numPr>
              <w:spacing w:after="58"/>
              <w:ind w:left="667" w:hanging="180"/>
              <w:rPr>
                <w:rFonts w:ascii="Times New Roman" w:hAnsi="Times New Roman"/>
                <w:sz w:val="20"/>
              </w:rPr>
            </w:pPr>
            <w:r w:rsidRPr="000F12E6">
              <w:rPr>
                <w:rFonts w:ascii="Times New Roman" w:hAnsi="Times New Roman"/>
                <w:sz w:val="20"/>
              </w:rPr>
              <w:t>The ASCA domains and themes</w:t>
            </w:r>
          </w:p>
          <w:p w14:paraId="3E23762A" w14:textId="77777777" w:rsidR="00D01895" w:rsidRDefault="00D01895" w:rsidP="00D01895">
            <w:pPr>
              <w:pStyle w:val="ListParagraph"/>
              <w:widowControl w:val="0"/>
              <w:numPr>
                <w:ilvl w:val="0"/>
                <w:numId w:val="36"/>
              </w:numPr>
              <w:spacing w:after="58"/>
              <w:ind w:left="667" w:hanging="180"/>
              <w:rPr>
                <w:rFonts w:ascii="Times New Roman" w:hAnsi="Times New Roman"/>
                <w:sz w:val="20"/>
              </w:rPr>
            </w:pPr>
            <w:r>
              <w:rPr>
                <w:rFonts w:ascii="Times New Roman" w:hAnsi="Times New Roman"/>
                <w:sz w:val="20"/>
              </w:rPr>
              <w:t>Washington Framework for Comprehensive Guidance and</w:t>
            </w:r>
            <w:r w:rsidRPr="006F7EFF">
              <w:rPr>
                <w:rFonts w:ascii="Times New Roman" w:hAnsi="Times New Roman"/>
                <w:sz w:val="20"/>
              </w:rPr>
              <w:t xml:space="preserve"> </w:t>
            </w:r>
            <w:r>
              <w:rPr>
                <w:rFonts w:ascii="Times New Roman" w:hAnsi="Times New Roman"/>
                <w:sz w:val="20"/>
              </w:rPr>
              <w:t>Counseling</w:t>
            </w:r>
          </w:p>
          <w:p w14:paraId="7179008C" w14:textId="77777777" w:rsidR="00D01895" w:rsidRPr="000F12E6" w:rsidRDefault="00D01895" w:rsidP="002507AF">
            <w:pPr>
              <w:spacing w:after="58"/>
              <w:rPr>
                <w:rFonts w:ascii="Times New Roman" w:hAnsi="Times New Roman"/>
                <w:sz w:val="20"/>
              </w:rPr>
            </w:pPr>
          </w:p>
        </w:tc>
        <w:tc>
          <w:tcPr>
            <w:tcW w:w="4530" w:type="dxa"/>
            <w:shd w:val="clear" w:color="auto" w:fill="auto"/>
          </w:tcPr>
          <w:p w14:paraId="4A16EC27" w14:textId="77777777" w:rsidR="00D01895" w:rsidRPr="00A04187" w:rsidRDefault="00D01895" w:rsidP="002507AF">
            <w:pPr>
              <w:pStyle w:val="ListBullet"/>
              <w:numPr>
                <w:ilvl w:val="0"/>
                <w:numId w:val="0"/>
              </w:numPr>
            </w:pPr>
            <w:r>
              <w:t>* Erford (2018), chapters 2 &amp; 3</w:t>
            </w:r>
          </w:p>
          <w:p w14:paraId="6C6E6038" w14:textId="77777777" w:rsidR="00D01895" w:rsidRPr="00A04187" w:rsidRDefault="00D01895" w:rsidP="002507AF">
            <w:pPr>
              <w:pStyle w:val="ListBullet"/>
              <w:numPr>
                <w:ilvl w:val="0"/>
                <w:numId w:val="0"/>
              </w:numPr>
            </w:pPr>
            <w:r>
              <w:t xml:space="preserve">* </w:t>
            </w:r>
            <w:r w:rsidRPr="00A04187">
              <w:t xml:space="preserve">Visit and explore websites (see </w:t>
            </w:r>
            <w:r>
              <w:t>appendix on</w:t>
            </w:r>
            <w:r w:rsidRPr="00A04187">
              <w:t xml:space="preserve"> page </w:t>
            </w:r>
            <w:r>
              <w:t>12</w:t>
            </w:r>
            <w:r w:rsidRPr="00A04187">
              <w:t>):</w:t>
            </w:r>
          </w:p>
          <w:p w14:paraId="616E2C31" w14:textId="77777777" w:rsidR="00D01895" w:rsidRDefault="00D01895" w:rsidP="00D01895">
            <w:pPr>
              <w:pStyle w:val="ListBullet"/>
              <w:numPr>
                <w:ilvl w:val="0"/>
                <w:numId w:val="37"/>
              </w:numPr>
            </w:pPr>
            <w:r w:rsidRPr="00A04187">
              <w:t>ASCA National model</w:t>
            </w:r>
          </w:p>
          <w:p w14:paraId="5AA24AB6" w14:textId="77777777" w:rsidR="00D01895" w:rsidRPr="00A04187" w:rsidRDefault="00D01895" w:rsidP="00D01895">
            <w:pPr>
              <w:pStyle w:val="ListBullet"/>
              <w:numPr>
                <w:ilvl w:val="0"/>
                <w:numId w:val="37"/>
              </w:numPr>
            </w:pPr>
            <w:r>
              <w:t>ASCA website</w:t>
            </w:r>
          </w:p>
          <w:p w14:paraId="1F190C13" w14:textId="77777777" w:rsidR="00D01895" w:rsidRPr="00A04187" w:rsidRDefault="00D01895" w:rsidP="00D01895">
            <w:pPr>
              <w:pStyle w:val="ListBullet"/>
              <w:numPr>
                <w:ilvl w:val="0"/>
                <w:numId w:val="37"/>
              </w:numPr>
            </w:pPr>
            <w:r>
              <w:t>PESB – School Counselor Benchmarks</w:t>
            </w:r>
          </w:p>
          <w:p w14:paraId="1EF0F438" w14:textId="77777777" w:rsidR="00D01895" w:rsidRDefault="00D01895" w:rsidP="00D01895">
            <w:pPr>
              <w:pStyle w:val="ListBullet"/>
              <w:numPr>
                <w:ilvl w:val="0"/>
                <w:numId w:val="37"/>
              </w:numPr>
            </w:pPr>
            <w:r w:rsidRPr="00A04187">
              <w:t>Resources for Comprehensive Guidance and Counseling from OSPI</w:t>
            </w:r>
          </w:p>
          <w:p w14:paraId="1CD5CE7B" w14:textId="77777777" w:rsidR="00D01895" w:rsidRPr="000F12E6" w:rsidRDefault="00D01895" w:rsidP="002507AF">
            <w:pPr>
              <w:pStyle w:val="ListBullet"/>
              <w:numPr>
                <w:ilvl w:val="0"/>
                <w:numId w:val="0"/>
              </w:numPr>
              <w:rPr>
                <w:b/>
              </w:rPr>
            </w:pPr>
            <w:r>
              <w:rPr>
                <w:b/>
                <w:highlight w:val="green"/>
              </w:rPr>
              <w:t xml:space="preserve">DUE: Weekly </w:t>
            </w:r>
            <w:r w:rsidRPr="002666A6">
              <w:rPr>
                <w:b/>
                <w:highlight w:val="green"/>
              </w:rPr>
              <w:t>Self-Care Log</w:t>
            </w:r>
          </w:p>
        </w:tc>
      </w:tr>
      <w:tr w:rsidR="00D01895" w:rsidRPr="00BA5675" w14:paraId="706E7586" w14:textId="77777777" w:rsidTr="002507AF">
        <w:trPr>
          <w:trHeight w:val="558"/>
          <w:tblCellSpacing w:w="20" w:type="dxa"/>
        </w:trPr>
        <w:tc>
          <w:tcPr>
            <w:tcW w:w="733" w:type="dxa"/>
          </w:tcPr>
          <w:p w14:paraId="437A0D88"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W4</w:t>
            </w:r>
          </w:p>
        </w:tc>
        <w:tc>
          <w:tcPr>
            <w:tcW w:w="753" w:type="dxa"/>
            <w:shd w:val="clear" w:color="auto" w:fill="auto"/>
          </w:tcPr>
          <w:p w14:paraId="3C65F931" w14:textId="6CB5B6EB" w:rsidR="00D01895" w:rsidRPr="00BA5675" w:rsidRDefault="00D01895" w:rsidP="002507AF">
            <w:pPr>
              <w:spacing w:after="58"/>
              <w:jc w:val="center"/>
              <w:rPr>
                <w:rFonts w:ascii="Times New Roman" w:hAnsi="Times New Roman"/>
                <w:sz w:val="20"/>
                <w:lang w:eastAsia="ko-KR"/>
              </w:rPr>
            </w:pPr>
          </w:p>
        </w:tc>
        <w:tc>
          <w:tcPr>
            <w:tcW w:w="3937" w:type="dxa"/>
            <w:shd w:val="clear" w:color="auto" w:fill="auto"/>
          </w:tcPr>
          <w:p w14:paraId="2F159E06" w14:textId="77777777" w:rsidR="00D01895" w:rsidRDefault="00D01895" w:rsidP="00D01895">
            <w:pPr>
              <w:pStyle w:val="ListParagraph"/>
              <w:widowControl w:val="0"/>
              <w:numPr>
                <w:ilvl w:val="0"/>
                <w:numId w:val="35"/>
              </w:numPr>
              <w:spacing w:after="58"/>
              <w:ind w:left="397"/>
              <w:rPr>
                <w:rFonts w:ascii="Times New Roman" w:hAnsi="Times New Roman"/>
                <w:sz w:val="20"/>
              </w:rPr>
            </w:pPr>
            <w:r>
              <w:rPr>
                <w:rFonts w:ascii="Times New Roman" w:hAnsi="Times New Roman"/>
                <w:sz w:val="20"/>
              </w:rPr>
              <w:t>Role: To act with professionalism</w:t>
            </w:r>
          </w:p>
          <w:p w14:paraId="6B5C221F" w14:textId="77777777" w:rsidR="00D01895" w:rsidRDefault="00D01895" w:rsidP="00D01895">
            <w:pPr>
              <w:pStyle w:val="ListParagraph"/>
              <w:widowControl w:val="0"/>
              <w:numPr>
                <w:ilvl w:val="0"/>
                <w:numId w:val="36"/>
              </w:numPr>
              <w:spacing w:after="58"/>
              <w:ind w:left="667" w:hanging="180"/>
              <w:rPr>
                <w:rFonts w:ascii="Times New Roman" w:hAnsi="Times New Roman"/>
                <w:sz w:val="20"/>
              </w:rPr>
            </w:pPr>
            <w:r>
              <w:rPr>
                <w:rFonts w:ascii="Times New Roman" w:hAnsi="Times New Roman"/>
                <w:sz w:val="20"/>
              </w:rPr>
              <w:t>MTSS</w:t>
            </w:r>
          </w:p>
          <w:p w14:paraId="4895E637" w14:textId="77777777" w:rsidR="00D01895" w:rsidRDefault="00D01895" w:rsidP="00D01895">
            <w:pPr>
              <w:pStyle w:val="ListParagraph"/>
              <w:widowControl w:val="0"/>
              <w:numPr>
                <w:ilvl w:val="0"/>
                <w:numId w:val="36"/>
              </w:numPr>
              <w:spacing w:after="58"/>
              <w:ind w:left="667" w:hanging="180"/>
              <w:rPr>
                <w:rFonts w:ascii="Times New Roman" w:hAnsi="Times New Roman"/>
                <w:sz w:val="20"/>
              </w:rPr>
            </w:pPr>
            <w:r w:rsidRPr="000F12E6">
              <w:rPr>
                <w:rFonts w:ascii="Times New Roman" w:hAnsi="Times New Roman"/>
                <w:sz w:val="20"/>
              </w:rPr>
              <w:t>Ethical issues, CPS</w:t>
            </w:r>
          </w:p>
          <w:p w14:paraId="39AD95A3" w14:textId="77777777" w:rsidR="00D01895" w:rsidRPr="000F12E6" w:rsidRDefault="00D01895" w:rsidP="00D01895">
            <w:pPr>
              <w:pStyle w:val="ListParagraph"/>
              <w:widowControl w:val="0"/>
              <w:numPr>
                <w:ilvl w:val="0"/>
                <w:numId w:val="36"/>
              </w:numPr>
              <w:spacing w:after="58"/>
              <w:ind w:left="667" w:hanging="180"/>
              <w:rPr>
                <w:rFonts w:ascii="Times New Roman" w:hAnsi="Times New Roman"/>
                <w:sz w:val="20"/>
              </w:rPr>
            </w:pPr>
            <w:r>
              <w:rPr>
                <w:rFonts w:ascii="Times New Roman" w:hAnsi="Times New Roman"/>
                <w:sz w:val="20"/>
              </w:rPr>
              <w:t xml:space="preserve">Weebly Website </w:t>
            </w:r>
          </w:p>
          <w:p w14:paraId="535256E5" w14:textId="77777777" w:rsidR="00D01895" w:rsidRDefault="00D01895" w:rsidP="002507AF">
            <w:pPr>
              <w:spacing w:after="58"/>
              <w:rPr>
                <w:rFonts w:ascii="Times New Roman" w:hAnsi="Times New Roman"/>
                <w:sz w:val="20"/>
              </w:rPr>
            </w:pPr>
          </w:p>
          <w:p w14:paraId="18DC7060" w14:textId="77777777" w:rsidR="00D01895" w:rsidRPr="000F12E6" w:rsidRDefault="00D01895" w:rsidP="002507AF">
            <w:pPr>
              <w:spacing w:after="58"/>
              <w:rPr>
                <w:rFonts w:ascii="Times New Roman" w:hAnsi="Times New Roman"/>
                <w:sz w:val="20"/>
              </w:rPr>
            </w:pPr>
          </w:p>
        </w:tc>
        <w:tc>
          <w:tcPr>
            <w:tcW w:w="4530" w:type="dxa"/>
            <w:shd w:val="clear" w:color="auto" w:fill="auto"/>
          </w:tcPr>
          <w:p w14:paraId="5BCFDCE7" w14:textId="77777777" w:rsidR="00D01895" w:rsidRDefault="00D01895" w:rsidP="002507AF">
            <w:pPr>
              <w:rPr>
                <w:rFonts w:ascii="Times New Roman" w:hAnsi="Times New Roman"/>
                <w:sz w:val="18"/>
                <w:szCs w:val="18"/>
              </w:rPr>
            </w:pPr>
            <w:r>
              <w:rPr>
                <w:rFonts w:ascii="Times New Roman" w:hAnsi="Times New Roman"/>
                <w:sz w:val="18"/>
                <w:szCs w:val="18"/>
              </w:rPr>
              <w:t>* Erford (2018</w:t>
            </w:r>
            <w:r w:rsidRPr="00A04187">
              <w:rPr>
                <w:rFonts w:ascii="Times New Roman" w:hAnsi="Times New Roman"/>
                <w:sz w:val="18"/>
                <w:szCs w:val="18"/>
              </w:rPr>
              <w:t xml:space="preserve">), chapters </w:t>
            </w:r>
            <w:r>
              <w:rPr>
                <w:rFonts w:ascii="Times New Roman" w:hAnsi="Times New Roman"/>
                <w:sz w:val="18"/>
                <w:szCs w:val="18"/>
              </w:rPr>
              <w:t>4 &amp; 6</w:t>
            </w:r>
          </w:p>
          <w:p w14:paraId="505A7570" w14:textId="77777777" w:rsidR="00D01895" w:rsidRDefault="00BC53DD" w:rsidP="002507AF">
            <w:pPr>
              <w:rPr>
                <w:rStyle w:val="Hyperlink"/>
                <w:rFonts w:ascii="Times New Roman" w:hAnsi="Times New Roman"/>
                <w:iCs/>
                <w:sz w:val="18"/>
                <w:szCs w:val="18"/>
              </w:rPr>
            </w:pPr>
            <w:hyperlink r:id="rId20" w:history="1">
              <w:r w:rsidR="00D01895" w:rsidRPr="0085126B">
                <w:rPr>
                  <w:rStyle w:val="Hyperlink"/>
                  <w:rFonts w:ascii="Times New Roman" w:hAnsi="Times New Roman"/>
                  <w:iCs/>
                  <w:sz w:val="18"/>
                  <w:szCs w:val="18"/>
                </w:rPr>
                <w:t>https://www.schoolcounselor.org/asca/media/asca/Ethics/EthicalStandards2016.pdf</w:t>
              </w:r>
            </w:hyperlink>
          </w:p>
          <w:p w14:paraId="39583CA1" w14:textId="77777777" w:rsidR="00D01895" w:rsidRPr="003D1F27" w:rsidRDefault="00D01895" w:rsidP="002507AF">
            <w:pPr>
              <w:pStyle w:val="ListBullet"/>
              <w:numPr>
                <w:ilvl w:val="0"/>
                <w:numId w:val="0"/>
              </w:numPr>
            </w:pPr>
            <w:r>
              <w:t xml:space="preserve">* </w:t>
            </w:r>
            <w:r w:rsidRPr="00A04187">
              <w:t xml:space="preserve">Visit and explore websites (see </w:t>
            </w:r>
            <w:r>
              <w:t>appendix on</w:t>
            </w:r>
            <w:r w:rsidRPr="00A04187">
              <w:t xml:space="preserve"> page </w:t>
            </w:r>
            <w:r>
              <w:t>12</w:t>
            </w:r>
            <w:r w:rsidRPr="00A04187">
              <w:t>):</w:t>
            </w:r>
          </w:p>
          <w:p w14:paraId="091AB865" w14:textId="77777777" w:rsidR="00D01895" w:rsidRPr="00A04187" w:rsidRDefault="00D01895" w:rsidP="002507AF">
            <w:pPr>
              <w:pStyle w:val="ListBullet"/>
            </w:pPr>
            <w:r w:rsidRPr="00A04187">
              <w:t>Washington School Counselor Association</w:t>
            </w:r>
          </w:p>
          <w:p w14:paraId="6120AE3E" w14:textId="77777777" w:rsidR="00D01895" w:rsidRPr="004C6F50" w:rsidRDefault="00D01895" w:rsidP="002507AF">
            <w:pPr>
              <w:pStyle w:val="ListBullet"/>
            </w:pPr>
            <w:r w:rsidRPr="00A04187">
              <w:t>Washington Framework for Guidance and Counselin</w:t>
            </w:r>
            <w:r>
              <w:t>g</w:t>
            </w:r>
          </w:p>
          <w:p w14:paraId="3DC9592A" w14:textId="77777777" w:rsidR="00D01895" w:rsidRPr="00A04187" w:rsidRDefault="00D01895" w:rsidP="002507AF">
            <w:pPr>
              <w:pStyle w:val="ListBullet"/>
              <w:numPr>
                <w:ilvl w:val="0"/>
                <w:numId w:val="0"/>
              </w:numPr>
            </w:pPr>
            <w:r>
              <w:rPr>
                <w:b/>
                <w:highlight w:val="green"/>
              </w:rPr>
              <w:t xml:space="preserve">DUE: Weekly </w:t>
            </w:r>
            <w:r w:rsidRPr="002666A6">
              <w:rPr>
                <w:b/>
                <w:highlight w:val="green"/>
              </w:rPr>
              <w:t>Self-Care Log</w:t>
            </w:r>
          </w:p>
        </w:tc>
      </w:tr>
      <w:tr w:rsidR="00D01895" w:rsidRPr="00BA5675" w14:paraId="76D1CA83" w14:textId="77777777" w:rsidTr="002507AF">
        <w:trPr>
          <w:trHeight w:val="768"/>
          <w:tblCellSpacing w:w="20" w:type="dxa"/>
        </w:trPr>
        <w:tc>
          <w:tcPr>
            <w:tcW w:w="733" w:type="dxa"/>
          </w:tcPr>
          <w:p w14:paraId="589F8AA4"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W5</w:t>
            </w:r>
          </w:p>
        </w:tc>
        <w:tc>
          <w:tcPr>
            <w:tcW w:w="753" w:type="dxa"/>
            <w:shd w:val="clear" w:color="auto" w:fill="auto"/>
          </w:tcPr>
          <w:p w14:paraId="7B96A43E" w14:textId="1237562D" w:rsidR="00D01895" w:rsidRPr="00BA5675" w:rsidRDefault="00D01895" w:rsidP="002507AF">
            <w:pPr>
              <w:spacing w:after="58"/>
              <w:jc w:val="center"/>
              <w:rPr>
                <w:rFonts w:ascii="Times New Roman" w:hAnsi="Times New Roman"/>
                <w:b/>
                <w:sz w:val="20"/>
                <w:lang w:eastAsia="ko-KR"/>
              </w:rPr>
            </w:pPr>
          </w:p>
        </w:tc>
        <w:tc>
          <w:tcPr>
            <w:tcW w:w="3937" w:type="dxa"/>
            <w:shd w:val="clear" w:color="auto" w:fill="auto"/>
          </w:tcPr>
          <w:p w14:paraId="5D27E997" w14:textId="77777777" w:rsidR="00D01895" w:rsidRPr="000F12E6" w:rsidRDefault="00D01895" w:rsidP="002507AF">
            <w:pPr>
              <w:spacing w:after="58"/>
              <w:rPr>
                <w:rFonts w:ascii="Times New Roman" w:hAnsi="Times New Roman"/>
                <w:sz w:val="20"/>
                <w:lang w:eastAsia="ko-KR"/>
              </w:rPr>
            </w:pPr>
            <w:r w:rsidRPr="000F12E6">
              <w:rPr>
                <w:rFonts w:ascii="Times New Roman" w:hAnsi="Times New Roman"/>
                <w:noProof/>
                <w:sz w:val="20"/>
                <w:highlight w:val="yellow"/>
              </w:rPr>
              <w:t>4:30pm</w:t>
            </w:r>
            <w:r w:rsidRPr="000F12E6">
              <w:rPr>
                <w:rFonts w:ascii="Times New Roman" w:hAnsi="Times New Roman"/>
                <w:sz w:val="20"/>
                <w:highlight w:val="yellow"/>
              </w:rPr>
              <w:t xml:space="preserve"> -7:05 pm– Library Resources Session will be led by Ms. Cindy Strong</w:t>
            </w:r>
          </w:p>
          <w:p w14:paraId="5F39247D" w14:textId="77777777" w:rsidR="00D01895" w:rsidRPr="003D57BF" w:rsidRDefault="00D01895" w:rsidP="002507AF">
            <w:pPr>
              <w:pStyle w:val="ListParagraph"/>
              <w:spacing w:after="58"/>
              <w:ind w:left="397"/>
              <w:rPr>
                <w:rFonts w:ascii="Times New Roman" w:hAnsi="Times New Roman"/>
                <w:sz w:val="20"/>
                <w:lang w:eastAsia="ko-KR"/>
              </w:rPr>
            </w:pPr>
            <w:r w:rsidRPr="003D57BF">
              <w:rPr>
                <w:rFonts w:ascii="Times New Roman" w:hAnsi="Times New Roman"/>
                <w:sz w:val="20"/>
              </w:rPr>
              <w:t xml:space="preserve">(meet in the classroom first and move to the library tour together) </w:t>
            </w:r>
          </w:p>
          <w:p w14:paraId="2E39B90F" w14:textId="77777777" w:rsidR="00D01895" w:rsidRPr="000F12E6" w:rsidRDefault="00D01895" w:rsidP="002507AF">
            <w:pPr>
              <w:spacing w:after="58"/>
              <w:rPr>
                <w:rFonts w:ascii="Times New Roman" w:hAnsi="Times New Roman"/>
                <w:sz w:val="20"/>
              </w:rPr>
            </w:pPr>
            <w:r>
              <w:rPr>
                <w:rFonts w:ascii="Times New Roman" w:hAnsi="Times New Roman" w:hint="eastAsia"/>
                <w:sz w:val="20"/>
                <w:highlight w:val="green"/>
                <w:lang w:eastAsia="ko-KR"/>
              </w:rPr>
              <w:t>Please Bring your laptop</w:t>
            </w:r>
          </w:p>
        </w:tc>
        <w:tc>
          <w:tcPr>
            <w:tcW w:w="4530" w:type="dxa"/>
            <w:shd w:val="clear" w:color="auto" w:fill="auto"/>
          </w:tcPr>
          <w:p w14:paraId="777D52A2" w14:textId="77777777" w:rsidR="00D01895" w:rsidRPr="00BA0F07" w:rsidRDefault="00D01895" w:rsidP="002507AF">
            <w:pPr>
              <w:pStyle w:val="ListBullet"/>
              <w:rPr>
                <w:b/>
              </w:rPr>
            </w:pPr>
            <w:r>
              <w:t>Any assigned reading from Cindy Strong for the week in preparation for the library session</w:t>
            </w:r>
          </w:p>
          <w:p w14:paraId="1DD7F70E" w14:textId="77777777" w:rsidR="00D01895" w:rsidRPr="00647AA8" w:rsidRDefault="00D01895" w:rsidP="002507AF">
            <w:pPr>
              <w:pStyle w:val="ListBullet"/>
              <w:numPr>
                <w:ilvl w:val="0"/>
                <w:numId w:val="0"/>
              </w:numPr>
              <w:ind w:left="720" w:hanging="360"/>
              <w:rPr>
                <w:b/>
                <w:highlight w:val="green"/>
              </w:rPr>
            </w:pPr>
          </w:p>
          <w:p w14:paraId="4F11BECE" w14:textId="77777777" w:rsidR="00D01895" w:rsidRPr="006E7237" w:rsidRDefault="00D01895" w:rsidP="002507AF">
            <w:pPr>
              <w:rPr>
                <w:rFonts w:ascii="Times New Roman" w:hAnsi="Times New Roman" w:cs="Times New Roman"/>
                <w:b/>
                <w:sz w:val="20"/>
              </w:rPr>
            </w:pPr>
            <w:r w:rsidRPr="006E7237">
              <w:rPr>
                <w:rFonts w:ascii="Times New Roman" w:hAnsi="Times New Roman" w:cs="Times New Roman"/>
                <w:b/>
                <w:sz w:val="18"/>
                <w:szCs w:val="22"/>
                <w:highlight w:val="green"/>
              </w:rPr>
              <w:t>DUE: Weekly Self-Care Log</w:t>
            </w:r>
          </w:p>
        </w:tc>
      </w:tr>
      <w:tr w:rsidR="00D01895" w:rsidRPr="00BA5675" w14:paraId="702B5E40" w14:textId="77777777" w:rsidTr="002507AF">
        <w:trPr>
          <w:trHeight w:val="415"/>
          <w:tblCellSpacing w:w="20" w:type="dxa"/>
        </w:trPr>
        <w:tc>
          <w:tcPr>
            <w:tcW w:w="733" w:type="dxa"/>
          </w:tcPr>
          <w:p w14:paraId="6952FB8C"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W6</w:t>
            </w:r>
          </w:p>
        </w:tc>
        <w:tc>
          <w:tcPr>
            <w:tcW w:w="753" w:type="dxa"/>
            <w:shd w:val="clear" w:color="auto" w:fill="auto"/>
          </w:tcPr>
          <w:p w14:paraId="2F8922B8" w14:textId="6FF1B91D" w:rsidR="00D01895" w:rsidRPr="00BA5675" w:rsidRDefault="00D01895" w:rsidP="002507AF">
            <w:pPr>
              <w:spacing w:after="58"/>
              <w:jc w:val="center"/>
              <w:rPr>
                <w:rFonts w:ascii="Times New Roman" w:hAnsi="Times New Roman"/>
                <w:sz w:val="20"/>
                <w:lang w:eastAsia="ko-KR"/>
              </w:rPr>
            </w:pPr>
          </w:p>
        </w:tc>
        <w:tc>
          <w:tcPr>
            <w:tcW w:w="3937" w:type="dxa"/>
            <w:shd w:val="clear" w:color="auto" w:fill="auto"/>
          </w:tcPr>
          <w:p w14:paraId="3B05C629" w14:textId="77777777" w:rsidR="00D01895" w:rsidRDefault="00D01895" w:rsidP="00D01895">
            <w:pPr>
              <w:pStyle w:val="ListParagraph"/>
              <w:widowControl w:val="0"/>
              <w:numPr>
                <w:ilvl w:val="0"/>
                <w:numId w:val="35"/>
              </w:numPr>
              <w:spacing w:after="58"/>
              <w:ind w:left="397"/>
              <w:rPr>
                <w:rFonts w:ascii="Times New Roman" w:hAnsi="Times New Roman"/>
                <w:sz w:val="20"/>
              </w:rPr>
            </w:pPr>
            <w:r>
              <w:rPr>
                <w:rFonts w:ascii="Times New Roman" w:hAnsi="Times New Roman"/>
                <w:sz w:val="20"/>
              </w:rPr>
              <w:t>Role: To act with professionalism</w:t>
            </w:r>
          </w:p>
          <w:p w14:paraId="678FDA26" w14:textId="77777777" w:rsidR="00D01895" w:rsidRPr="004C6F50" w:rsidRDefault="00D01895" w:rsidP="00D01895">
            <w:pPr>
              <w:pStyle w:val="ListParagraph"/>
              <w:widowControl w:val="0"/>
              <w:numPr>
                <w:ilvl w:val="0"/>
                <w:numId w:val="36"/>
              </w:numPr>
              <w:spacing w:after="58"/>
              <w:ind w:left="667" w:hanging="180"/>
              <w:rPr>
                <w:rFonts w:ascii="Times New Roman" w:hAnsi="Times New Roman"/>
                <w:sz w:val="20"/>
              </w:rPr>
            </w:pPr>
            <w:r>
              <w:rPr>
                <w:rFonts w:ascii="Times New Roman" w:hAnsi="Times New Roman"/>
                <w:sz w:val="20"/>
              </w:rPr>
              <w:lastRenderedPageBreak/>
              <w:t xml:space="preserve">Ethical issues, legal issues, competency (multicultural, technology, </w:t>
            </w:r>
            <w:proofErr w:type="spellStart"/>
            <w:r>
              <w:rPr>
                <w:rFonts w:ascii="Times New Roman" w:hAnsi="Times New Roman"/>
                <w:sz w:val="20"/>
              </w:rPr>
              <w:t>etc</w:t>
            </w:r>
            <w:proofErr w:type="spellEnd"/>
            <w:r>
              <w:rPr>
                <w:rFonts w:ascii="Times New Roman" w:hAnsi="Times New Roman"/>
                <w:sz w:val="20"/>
              </w:rPr>
              <w:t>), leadership, and involvement in and future of profession</w:t>
            </w:r>
          </w:p>
        </w:tc>
        <w:tc>
          <w:tcPr>
            <w:tcW w:w="4530" w:type="dxa"/>
            <w:shd w:val="clear" w:color="auto" w:fill="auto"/>
          </w:tcPr>
          <w:p w14:paraId="14B0DA0B" w14:textId="77777777" w:rsidR="00D01895" w:rsidRDefault="00D01895" w:rsidP="002507AF">
            <w:pPr>
              <w:spacing w:after="58"/>
              <w:rPr>
                <w:rFonts w:ascii="Times New Roman" w:hAnsi="Times New Roman"/>
                <w:sz w:val="18"/>
                <w:szCs w:val="18"/>
              </w:rPr>
            </w:pPr>
            <w:r>
              <w:rPr>
                <w:rFonts w:ascii="Times New Roman" w:hAnsi="Times New Roman"/>
                <w:sz w:val="18"/>
                <w:szCs w:val="18"/>
              </w:rPr>
              <w:lastRenderedPageBreak/>
              <w:t>* Erford (2018</w:t>
            </w:r>
            <w:r w:rsidRPr="00A04187">
              <w:rPr>
                <w:rFonts w:ascii="Times New Roman" w:hAnsi="Times New Roman"/>
                <w:sz w:val="18"/>
                <w:szCs w:val="18"/>
              </w:rPr>
              <w:t xml:space="preserve">), chapters </w:t>
            </w:r>
            <w:r>
              <w:rPr>
                <w:rFonts w:ascii="Times New Roman" w:hAnsi="Times New Roman"/>
                <w:sz w:val="18"/>
                <w:szCs w:val="18"/>
              </w:rPr>
              <w:t>7 &amp; 8</w:t>
            </w:r>
          </w:p>
          <w:p w14:paraId="5FA9A399" w14:textId="77777777" w:rsidR="00D01895" w:rsidRDefault="00D01895" w:rsidP="002507AF">
            <w:pPr>
              <w:spacing w:after="58"/>
              <w:rPr>
                <w:rFonts w:ascii="Times New Roman" w:hAnsi="Times New Roman"/>
                <w:sz w:val="18"/>
                <w:szCs w:val="18"/>
              </w:rPr>
            </w:pPr>
            <w:r w:rsidRPr="00A04187">
              <w:rPr>
                <w:rFonts w:ascii="Times New Roman" w:hAnsi="Times New Roman"/>
                <w:sz w:val="18"/>
                <w:szCs w:val="18"/>
              </w:rPr>
              <w:lastRenderedPageBreak/>
              <w:t xml:space="preserve">* </w:t>
            </w:r>
            <w:r w:rsidRPr="00A04187">
              <w:rPr>
                <w:rFonts w:ascii="Times New Roman" w:hAnsi="Times New Roman"/>
                <w:iCs/>
                <w:sz w:val="18"/>
                <w:szCs w:val="18"/>
              </w:rPr>
              <w:t>ASCA's Ethical Stand</w:t>
            </w:r>
            <w:r>
              <w:rPr>
                <w:rFonts w:ascii="Times New Roman" w:hAnsi="Times New Roman"/>
                <w:iCs/>
                <w:sz w:val="18"/>
                <w:szCs w:val="18"/>
              </w:rPr>
              <w:t>ards for School Counselors (2016</w:t>
            </w:r>
            <w:r w:rsidRPr="00A04187">
              <w:rPr>
                <w:rFonts w:ascii="Times New Roman" w:hAnsi="Times New Roman"/>
                <w:iCs/>
                <w:sz w:val="18"/>
                <w:szCs w:val="18"/>
              </w:rPr>
              <w:t>) see:</w:t>
            </w:r>
          </w:p>
          <w:p w14:paraId="09F608FD" w14:textId="4B50745F" w:rsidR="00D01895" w:rsidRPr="001D09A1" w:rsidRDefault="001D09A1" w:rsidP="001D09A1">
            <w:pPr>
              <w:rPr>
                <w:rFonts w:ascii="Times New Roman" w:hAnsi="Times New Roman"/>
                <w:b/>
                <w:sz w:val="18"/>
                <w:szCs w:val="18"/>
                <w:highlight w:val="green"/>
              </w:rPr>
            </w:pPr>
            <w:r w:rsidRPr="00647AA8">
              <w:rPr>
                <w:rFonts w:ascii="Times New Roman" w:hAnsi="Times New Roman"/>
                <w:b/>
                <w:sz w:val="18"/>
                <w:szCs w:val="18"/>
                <w:highlight w:val="green"/>
              </w:rPr>
              <w:t xml:space="preserve">* Website sections 1, 4, &amp; 6 </w:t>
            </w:r>
            <w:proofErr w:type="gramStart"/>
            <w:r w:rsidRPr="00647AA8">
              <w:rPr>
                <w:rFonts w:ascii="Times New Roman" w:hAnsi="Times New Roman"/>
                <w:b/>
                <w:sz w:val="18"/>
                <w:szCs w:val="18"/>
                <w:highlight w:val="green"/>
              </w:rPr>
              <w:t>ready</w:t>
            </w:r>
            <w:proofErr w:type="gramEnd"/>
            <w:r w:rsidRPr="00647AA8">
              <w:rPr>
                <w:rFonts w:ascii="Times New Roman" w:hAnsi="Times New Roman"/>
                <w:b/>
                <w:sz w:val="18"/>
                <w:szCs w:val="18"/>
                <w:highlight w:val="green"/>
              </w:rPr>
              <w:t xml:space="preserve"> for input</w:t>
            </w:r>
          </w:p>
          <w:p w14:paraId="3EC394AC" w14:textId="77777777" w:rsidR="00D01895" w:rsidRPr="009D4C61" w:rsidRDefault="00D01895" w:rsidP="002507AF">
            <w:pPr>
              <w:spacing w:after="58"/>
              <w:rPr>
                <w:rFonts w:ascii="Times New Roman" w:hAnsi="Times New Roman"/>
                <w:b/>
                <w:sz w:val="18"/>
                <w:szCs w:val="18"/>
                <w:lang w:eastAsia="ko-KR"/>
              </w:rPr>
            </w:pPr>
            <w:r w:rsidRPr="009D4C61">
              <w:rPr>
                <w:rFonts w:ascii="Times New Roman" w:hAnsi="Times New Roman"/>
                <w:b/>
                <w:sz w:val="18"/>
                <w:szCs w:val="18"/>
                <w:highlight w:val="green"/>
                <w:lang w:eastAsia="ko-KR"/>
              </w:rPr>
              <w:t>DUE: Weekly Self-Care Log</w:t>
            </w:r>
          </w:p>
        </w:tc>
      </w:tr>
      <w:tr w:rsidR="00D01895" w:rsidRPr="00BA5675" w14:paraId="7B00F307" w14:textId="77777777" w:rsidTr="002507AF">
        <w:trPr>
          <w:trHeight w:val="910"/>
          <w:tblCellSpacing w:w="20" w:type="dxa"/>
        </w:trPr>
        <w:tc>
          <w:tcPr>
            <w:tcW w:w="733" w:type="dxa"/>
          </w:tcPr>
          <w:p w14:paraId="4ACBC04D"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lastRenderedPageBreak/>
              <w:t>W7</w:t>
            </w:r>
          </w:p>
        </w:tc>
        <w:tc>
          <w:tcPr>
            <w:tcW w:w="753" w:type="dxa"/>
            <w:shd w:val="clear" w:color="auto" w:fill="auto"/>
          </w:tcPr>
          <w:p w14:paraId="76AD88AA" w14:textId="77777777" w:rsidR="00D01895" w:rsidRPr="00BA5675" w:rsidRDefault="00D01895" w:rsidP="000E3CB9">
            <w:pPr>
              <w:spacing w:after="58"/>
              <w:jc w:val="center"/>
              <w:rPr>
                <w:rFonts w:ascii="Times New Roman" w:hAnsi="Times New Roman"/>
                <w:sz w:val="20"/>
              </w:rPr>
            </w:pPr>
          </w:p>
        </w:tc>
        <w:tc>
          <w:tcPr>
            <w:tcW w:w="3937" w:type="dxa"/>
            <w:shd w:val="clear" w:color="auto" w:fill="auto"/>
          </w:tcPr>
          <w:p w14:paraId="7A60E075" w14:textId="77777777" w:rsidR="00D01895" w:rsidRDefault="00D01895" w:rsidP="00D01895">
            <w:pPr>
              <w:pStyle w:val="ListParagraph"/>
              <w:widowControl w:val="0"/>
              <w:numPr>
                <w:ilvl w:val="0"/>
                <w:numId w:val="32"/>
              </w:numPr>
              <w:spacing w:after="100" w:afterAutospacing="1"/>
              <w:rPr>
                <w:rFonts w:ascii="Times New Roman" w:hAnsi="Times New Roman"/>
                <w:sz w:val="20"/>
              </w:rPr>
            </w:pPr>
            <w:r w:rsidRPr="00A40908">
              <w:rPr>
                <w:rFonts w:ascii="Times New Roman" w:hAnsi="Times New Roman"/>
                <w:sz w:val="20"/>
              </w:rPr>
              <w:t xml:space="preserve">Role: To </w:t>
            </w:r>
            <w:r>
              <w:rPr>
                <w:rFonts w:ascii="Times New Roman" w:hAnsi="Times New Roman"/>
                <w:sz w:val="20"/>
              </w:rPr>
              <w:t>provide student academic and career development</w:t>
            </w:r>
          </w:p>
          <w:p w14:paraId="718FEEB3" w14:textId="77777777" w:rsidR="00D01895" w:rsidRPr="00647AA8" w:rsidRDefault="00D01895" w:rsidP="00D01895">
            <w:pPr>
              <w:pStyle w:val="ListParagraph"/>
              <w:widowControl w:val="0"/>
              <w:numPr>
                <w:ilvl w:val="0"/>
                <w:numId w:val="32"/>
              </w:numPr>
              <w:spacing w:after="58"/>
              <w:rPr>
                <w:rFonts w:ascii="Times New Roman" w:hAnsi="Times New Roman"/>
                <w:sz w:val="20"/>
              </w:rPr>
            </w:pPr>
            <w:r w:rsidRPr="000F12E6">
              <w:rPr>
                <w:rFonts w:ascii="Times New Roman" w:hAnsi="Times New Roman"/>
                <w:sz w:val="20"/>
              </w:rPr>
              <w:t>What does research say about school counseling effectiveness?</w:t>
            </w:r>
          </w:p>
          <w:p w14:paraId="39C52F28" w14:textId="77777777" w:rsidR="00D01895" w:rsidRPr="00A40908" w:rsidRDefault="00D01895" w:rsidP="00D01895">
            <w:pPr>
              <w:pStyle w:val="ListParagraph"/>
              <w:widowControl w:val="0"/>
              <w:numPr>
                <w:ilvl w:val="0"/>
                <w:numId w:val="32"/>
              </w:numPr>
              <w:spacing w:after="100" w:afterAutospacing="1"/>
              <w:rPr>
                <w:rFonts w:ascii="Times New Roman" w:hAnsi="Times New Roman"/>
                <w:sz w:val="20"/>
              </w:rPr>
            </w:pPr>
            <w:r>
              <w:rPr>
                <w:rFonts w:ascii="Times New Roman" w:hAnsi="Times New Roman"/>
                <w:sz w:val="20"/>
              </w:rPr>
              <w:t>Present in groups reading from the week (groups of 3).</w:t>
            </w:r>
          </w:p>
        </w:tc>
        <w:tc>
          <w:tcPr>
            <w:tcW w:w="4530" w:type="dxa"/>
            <w:shd w:val="clear" w:color="auto" w:fill="auto"/>
          </w:tcPr>
          <w:p w14:paraId="5CAEDB2F" w14:textId="77777777" w:rsidR="00D01895" w:rsidRDefault="00D01895" w:rsidP="002507AF">
            <w:pPr>
              <w:spacing w:after="58"/>
              <w:rPr>
                <w:rFonts w:ascii="Times New Roman" w:hAnsi="Times New Roman"/>
                <w:sz w:val="18"/>
                <w:szCs w:val="18"/>
              </w:rPr>
            </w:pPr>
            <w:r>
              <w:rPr>
                <w:rFonts w:ascii="Times New Roman" w:hAnsi="Times New Roman"/>
                <w:sz w:val="18"/>
                <w:szCs w:val="18"/>
              </w:rPr>
              <w:t>* Erford (2018</w:t>
            </w:r>
            <w:r w:rsidRPr="00A04187">
              <w:rPr>
                <w:rFonts w:ascii="Times New Roman" w:hAnsi="Times New Roman"/>
                <w:sz w:val="18"/>
                <w:szCs w:val="18"/>
              </w:rPr>
              <w:t>), chapter</w:t>
            </w:r>
            <w:r>
              <w:rPr>
                <w:rFonts w:ascii="Times New Roman" w:hAnsi="Times New Roman"/>
                <w:sz w:val="18"/>
                <w:szCs w:val="18"/>
              </w:rPr>
              <w:t>s</w:t>
            </w:r>
            <w:r w:rsidRPr="00A04187">
              <w:rPr>
                <w:rFonts w:ascii="Times New Roman" w:hAnsi="Times New Roman"/>
                <w:sz w:val="18"/>
                <w:szCs w:val="18"/>
              </w:rPr>
              <w:t xml:space="preserve"> </w:t>
            </w:r>
            <w:r>
              <w:rPr>
                <w:rFonts w:ascii="Times New Roman" w:hAnsi="Times New Roman"/>
                <w:sz w:val="18"/>
                <w:szCs w:val="18"/>
              </w:rPr>
              <w:t>11 &amp; 12</w:t>
            </w:r>
          </w:p>
          <w:p w14:paraId="3B1B891E" w14:textId="77777777" w:rsidR="00D01895" w:rsidRDefault="00D01895" w:rsidP="002507AF">
            <w:pPr>
              <w:spacing w:after="58"/>
              <w:rPr>
                <w:rFonts w:ascii="Times New Roman" w:hAnsi="Times New Roman"/>
                <w:sz w:val="18"/>
                <w:szCs w:val="18"/>
              </w:rPr>
            </w:pPr>
            <w:r>
              <w:rPr>
                <w:rFonts w:ascii="Times New Roman" w:hAnsi="Times New Roman"/>
                <w:sz w:val="18"/>
                <w:szCs w:val="18"/>
              </w:rPr>
              <w:t xml:space="preserve">*Academic and career development reading from </w:t>
            </w:r>
            <w:hyperlink r:id="rId21" w:history="1">
              <w:r w:rsidRPr="009325E2">
                <w:rPr>
                  <w:rStyle w:val="Hyperlink"/>
                  <w:rFonts w:ascii="Times New Roman" w:hAnsi="Times New Roman"/>
                  <w:sz w:val="18"/>
                  <w:szCs w:val="18"/>
                </w:rPr>
                <w:t>https://www.schoolcounselor.org/asca/media/asca/Careers-Roles/Effectiveness.pdf</w:t>
              </w:r>
            </w:hyperlink>
          </w:p>
          <w:p w14:paraId="2A682515" w14:textId="77777777" w:rsidR="00D01895" w:rsidRPr="00A04187" w:rsidRDefault="00BC53DD" w:rsidP="002507AF">
            <w:pPr>
              <w:spacing w:after="58"/>
              <w:rPr>
                <w:rFonts w:ascii="Times New Roman" w:hAnsi="Times New Roman"/>
                <w:sz w:val="18"/>
                <w:szCs w:val="18"/>
              </w:rPr>
            </w:pPr>
            <w:hyperlink r:id="rId22" w:history="1">
              <w:r w:rsidR="00D01895" w:rsidRPr="009325E2">
                <w:rPr>
                  <w:rStyle w:val="Hyperlink"/>
                  <w:rFonts w:ascii="Times New Roman" w:hAnsi="Times New Roman"/>
                  <w:sz w:val="18"/>
                  <w:szCs w:val="18"/>
                </w:rPr>
                <w:t>https://www.schoolcounselor.org/asca/media/asca/home/MindsetsBehaviors.pdf</w:t>
              </w:r>
            </w:hyperlink>
          </w:p>
          <w:p w14:paraId="786360A8" w14:textId="2A1C265D" w:rsidR="00D01895" w:rsidRDefault="001D09A1" w:rsidP="002507AF">
            <w:pPr>
              <w:spacing w:after="58"/>
              <w:rPr>
                <w:rFonts w:ascii="Times New Roman" w:hAnsi="Times New Roman"/>
                <w:sz w:val="18"/>
                <w:szCs w:val="18"/>
              </w:rPr>
            </w:pPr>
            <w:r>
              <w:rPr>
                <w:rFonts w:ascii="Times New Roman" w:hAnsi="Times New Roman"/>
                <w:b/>
                <w:sz w:val="18"/>
                <w:szCs w:val="18"/>
                <w:highlight w:val="green"/>
              </w:rPr>
              <w:t>*W</w:t>
            </w:r>
            <w:r w:rsidRPr="00647AA8">
              <w:rPr>
                <w:rFonts w:ascii="Times New Roman" w:hAnsi="Times New Roman"/>
                <w:b/>
                <w:sz w:val="18"/>
                <w:szCs w:val="18"/>
                <w:highlight w:val="green"/>
              </w:rPr>
              <w:t>ebsite sections 2 &amp; 7 ready for input</w:t>
            </w:r>
          </w:p>
          <w:p w14:paraId="236F2C3D" w14:textId="77777777" w:rsidR="00D01895" w:rsidRPr="009D4C61" w:rsidRDefault="00D01895" w:rsidP="002507AF">
            <w:pPr>
              <w:spacing w:after="58"/>
              <w:rPr>
                <w:rFonts w:ascii="Times New Roman" w:hAnsi="Times New Roman"/>
                <w:b/>
                <w:sz w:val="18"/>
                <w:szCs w:val="18"/>
                <w:u w:val="single"/>
                <w:lang w:eastAsia="ko-KR"/>
              </w:rPr>
            </w:pPr>
            <w:r w:rsidRPr="0069159B">
              <w:rPr>
                <w:rFonts w:ascii="Times New Roman" w:hAnsi="Times New Roman"/>
                <w:b/>
                <w:sz w:val="18"/>
                <w:szCs w:val="22"/>
                <w:highlight w:val="green"/>
              </w:rPr>
              <w:t>DUE: Weekly Self-Care Log</w:t>
            </w:r>
          </w:p>
        </w:tc>
      </w:tr>
      <w:tr w:rsidR="00D01895" w:rsidRPr="00BA5675" w14:paraId="70538649" w14:textId="77777777" w:rsidTr="002507AF">
        <w:trPr>
          <w:trHeight w:val="595"/>
          <w:tblCellSpacing w:w="20" w:type="dxa"/>
        </w:trPr>
        <w:tc>
          <w:tcPr>
            <w:tcW w:w="733" w:type="dxa"/>
          </w:tcPr>
          <w:p w14:paraId="6E784FB2"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W8</w:t>
            </w:r>
          </w:p>
        </w:tc>
        <w:tc>
          <w:tcPr>
            <w:tcW w:w="753" w:type="dxa"/>
            <w:shd w:val="clear" w:color="auto" w:fill="auto"/>
          </w:tcPr>
          <w:p w14:paraId="18965F1F" w14:textId="3F281B9B" w:rsidR="00D01895" w:rsidRPr="00BA5675" w:rsidRDefault="00D01895" w:rsidP="002507AF">
            <w:pPr>
              <w:spacing w:after="58"/>
              <w:jc w:val="center"/>
              <w:rPr>
                <w:rFonts w:ascii="Times New Roman" w:hAnsi="Times New Roman"/>
                <w:sz w:val="20"/>
                <w:lang w:eastAsia="ko-KR"/>
              </w:rPr>
            </w:pPr>
          </w:p>
        </w:tc>
        <w:tc>
          <w:tcPr>
            <w:tcW w:w="3937" w:type="dxa"/>
            <w:shd w:val="clear" w:color="auto" w:fill="auto"/>
          </w:tcPr>
          <w:p w14:paraId="5BCBDAB0" w14:textId="77777777" w:rsidR="00D01895" w:rsidRDefault="00D01895" w:rsidP="00D01895">
            <w:pPr>
              <w:pStyle w:val="ListParagraph"/>
              <w:widowControl w:val="0"/>
              <w:numPr>
                <w:ilvl w:val="0"/>
                <w:numId w:val="35"/>
              </w:numPr>
              <w:spacing w:after="58"/>
              <w:ind w:left="397"/>
              <w:rPr>
                <w:rFonts w:ascii="Times New Roman" w:hAnsi="Times New Roman"/>
                <w:sz w:val="20"/>
              </w:rPr>
            </w:pPr>
            <w:r>
              <w:rPr>
                <w:rFonts w:ascii="Times New Roman" w:hAnsi="Times New Roman"/>
                <w:sz w:val="20"/>
              </w:rPr>
              <w:t>Role: To provide counseling services (individual, small-group, peer, and family issues) school counseling program</w:t>
            </w:r>
          </w:p>
          <w:p w14:paraId="36917525" w14:textId="77777777" w:rsidR="00D01895" w:rsidRPr="007140ED" w:rsidRDefault="00D01895" w:rsidP="00D01895">
            <w:pPr>
              <w:pStyle w:val="ListParagraph"/>
              <w:widowControl w:val="0"/>
              <w:numPr>
                <w:ilvl w:val="0"/>
                <w:numId w:val="36"/>
              </w:numPr>
              <w:spacing w:after="58"/>
              <w:ind w:left="667" w:hanging="180"/>
              <w:rPr>
                <w:rFonts w:ascii="Times New Roman" w:hAnsi="Times New Roman"/>
                <w:sz w:val="20"/>
              </w:rPr>
            </w:pPr>
            <w:r>
              <w:rPr>
                <w:rFonts w:ascii="Times New Roman" w:hAnsi="Times New Roman"/>
                <w:sz w:val="20"/>
              </w:rPr>
              <w:t>P</w:t>
            </w:r>
            <w:r w:rsidRPr="007140ED">
              <w:rPr>
                <w:rFonts w:ascii="Times New Roman" w:hAnsi="Times New Roman"/>
                <w:sz w:val="20"/>
              </w:rPr>
              <w:t>lan and facilitate developmental classroom guidance</w:t>
            </w:r>
          </w:p>
        </w:tc>
        <w:tc>
          <w:tcPr>
            <w:tcW w:w="4530" w:type="dxa"/>
            <w:shd w:val="clear" w:color="auto" w:fill="auto"/>
          </w:tcPr>
          <w:p w14:paraId="0547D2CE" w14:textId="59F15A7A" w:rsidR="00D01895" w:rsidRDefault="00D01895" w:rsidP="002507AF">
            <w:pPr>
              <w:spacing w:after="58"/>
              <w:rPr>
                <w:rFonts w:ascii="Times New Roman" w:hAnsi="Times New Roman"/>
                <w:sz w:val="18"/>
                <w:szCs w:val="18"/>
                <w:lang w:eastAsia="ko-KR"/>
              </w:rPr>
            </w:pPr>
            <w:r>
              <w:rPr>
                <w:rFonts w:ascii="Times New Roman" w:hAnsi="Times New Roman"/>
                <w:sz w:val="18"/>
                <w:szCs w:val="18"/>
              </w:rPr>
              <w:t>* Erford (2018</w:t>
            </w:r>
            <w:r w:rsidRPr="00A04187">
              <w:rPr>
                <w:rFonts w:ascii="Times New Roman" w:hAnsi="Times New Roman"/>
                <w:sz w:val="18"/>
                <w:szCs w:val="18"/>
              </w:rPr>
              <w:t>),</w:t>
            </w:r>
            <w:r w:rsidR="00B24C4F">
              <w:rPr>
                <w:rFonts w:ascii="Times New Roman" w:hAnsi="Times New Roman"/>
                <w:sz w:val="18"/>
                <w:szCs w:val="18"/>
              </w:rPr>
              <w:t xml:space="preserve"> </w:t>
            </w:r>
            <w:r w:rsidRPr="00A04187">
              <w:rPr>
                <w:rFonts w:ascii="Times New Roman" w:hAnsi="Times New Roman"/>
                <w:sz w:val="18"/>
                <w:szCs w:val="18"/>
              </w:rPr>
              <w:t xml:space="preserve">chapter </w:t>
            </w:r>
            <w:r>
              <w:rPr>
                <w:rFonts w:ascii="Times New Roman" w:hAnsi="Times New Roman"/>
                <w:sz w:val="18"/>
                <w:szCs w:val="18"/>
              </w:rPr>
              <w:t>13 &amp; 10</w:t>
            </w:r>
            <w:r w:rsidR="00F5418C">
              <w:rPr>
                <w:rFonts w:ascii="Times New Roman" w:hAnsi="Times New Roman"/>
                <w:sz w:val="18"/>
                <w:szCs w:val="18"/>
              </w:rPr>
              <w:t>, Collins, 2014</w:t>
            </w:r>
            <w:r w:rsidR="003A1905">
              <w:rPr>
                <w:rFonts w:ascii="Times New Roman" w:hAnsi="Times New Roman"/>
                <w:sz w:val="18"/>
                <w:szCs w:val="18"/>
              </w:rPr>
              <w:t>; DeKruyf et al., 2013</w:t>
            </w:r>
          </w:p>
          <w:p w14:paraId="2F6ECB74" w14:textId="77777777" w:rsidR="00D01895" w:rsidRDefault="00D01895" w:rsidP="002507AF">
            <w:pPr>
              <w:spacing w:after="58"/>
              <w:rPr>
                <w:rFonts w:ascii="Times New Roman" w:hAnsi="Times New Roman"/>
                <w:b/>
                <w:sz w:val="18"/>
                <w:szCs w:val="18"/>
                <w:lang w:eastAsia="ko-KR"/>
              </w:rPr>
            </w:pPr>
            <w:r w:rsidRPr="009D4C61">
              <w:rPr>
                <w:rFonts w:ascii="Times New Roman" w:hAnsi="Times New Roman"/>
                <w:b/>
                <w:sz w:val="18"/>
                <w:szCs w:val="18"/>
                <w:highlight w:val="green"/>
                <w:lang w:eastAsia="ko-KR"/>
              </w:rPr>
              <w:t>DUE: Weekly Self-Care Log</w:t>
            </w:r>
          </w:p>
          <w:p w14:paraId="0C6C76C3" w14:textId="77777777" w:rsidR="001D09A1" w:rsidRPr="000F12E6" w:rsidRDefault="001D09A1" w:rsidP="001D09A1">
            <w:pPr>
              <w:spacing w:after="58"/>
              <w:rPr>
                <w:rFonts w:ascii="Times New Roman" w:hAnsi="Times New Roman"/>
                <w:b/>
                <w:sz w:val="18"/>
                <w:szCs w:val="18"/>
                <w:u w:val="single"/>
              </w:rPr>
            </w:pPr>
            <w:r>
              <w:rPr>
                <w:rFonts w:ascii="Times New Roman" w:hAnsi="Times New Roman"/>
                <w:b/>
                <w:sz w:val="18"/>
                <w:szCs w:val="18"/>
                <w:highlight w:val="green"/>
                <w:u w:val="single"/>
              </w:rPr>
              <w:t>*</w:t>
            </w:r>
            <w:r w:rsidRPr="00A04187">
              <w:rPr>
                <w:rFonts w:ascii="Times New Roman" w:hAnsi="Times New Roman"/>
                <w:b/>
                <w:sz w:val="18"/>
                <w:szCs w:val="18"/>
                <w:highlight w:val="green"/>
                <w:u w:val="single"/>
              </w:rPr>
              <w:t xml:space="preserve">Website sections </w:t>
            </w:r>
            <w:r>
              <w:rPr>
                <w:rFonts w:ascii="Times New Roman" w:hAnsi="Times New Roman"/>
                <w:b/>
                <w:sz w:val="18"/>
                <w:szCs w:val="18"/>
                <w:highlight w:val="green"/>
                <w:u w:val="single"/>
              </w:rPr>
              <w:t>3 &amp; 5</w:t>
            </w:r>
            <w:r w:rsidRPr="00A04187">
              <w:rPr>
                <w:rFonts w:ascii="Times New Roman" w:hAnsi="Times New Roman"/>
                <w:b/>
                <w:sz w:val="18"/>
                <w:szCs w:val="18"/>
                <w:highlight w:val="green"/>
                <w:u w:val="single"/>
              </w:rPr>
              <w:t xml:space="preserve"> ready for input</w:t>
            </w:r>
          </w:p>
          <w:p w14:paraId="487FF7D5" w14:textId="77777777" w:rsidR="00D01895" w:rsidRPr="009D4C61" w:rsidRDefault="00D01895" w:rsidP="002507AF">
            <w:pPr>
              <w:spacing w:after="58"/>
              <w:rPr>
                <w:rFonts w:ascii="Times New Roman" w:hAnsi="Times New Roman"/>
                <w:b/>
                <w:sz w:val="18"/>
                <w:szCs w:val="18"/>
                <w:lang w:eastAsia="ko-KR"/>
              </w:rPr>
            </w:pPr>
          </w:p>
        </w:tc>
      </w:tr>
      <w:tr w:rsidR="00D01895" w:rsidRPr="00BA5675" w14:paraId="162175C6" w14:textId="77777777" w:rsidTr="002507AF">
        <w:trPr>
          <w:trHeight w:val="838"/>
          <w:tblCellSpacing w:w="20" w:type="dxa"/>
        </w:trPr>
        <w:tc>
          <w:tcPr>
            <w:tcW w:w="733" w:type="dxa"/>
          </w:tcPr>
          <w:p w14:paraId="4F538B8A" w14:textId="77777777" w:rsidR="00D01895" w:rsidRPr="00BA5675" w:rsidRDefault="00D01895" w:rsidP="002507AF">
            <w:pPr>
              <w:spacing w:after="58"/>
              <w:jc w:val="center"/>
              <w:rPr>
                <w:rFonts w:ascii="Times New Roman" w:hAnsi="Times New Roman"/>
                <w:sz w:val="20"/>
              </w:rPr>
            </w:pPr>
            <w:r>
              <w:rPr>
                <w:rFonts w:ascii="Times New Roman" w:hAnsi="Times New Roman"/>
                <w:sz w:val="20"/>
              </w:rPr>
              <w:t>W9</w:t>
            </w:r>
          </w:p>
        </w:tc>
        <w:tc>
          <w:tcPr>
            <w:tcW w:w="753" w:type="dxa"/>
            <w:shd w:val="clear" w:color="auto" w:fill="auto"/>
          </w:tcPr>
          <w:p w14:paraId="531D120F" w14:textId="00B7E480" w:rsidR="00D01895" w:rsidRPr="00BA5675" w:rsidRDefault="00D01895" w:rsidP="002507AF">
            <w:pPr>
              <w:spacing w:after="58"/>
              <w:jc w:val="center"/>
              <w:rPr>
                <w:rFonts w:ascii="Times New Roman" w:hAnsi="Times New Roman"/>
                <w:sz w:val="20"/>
                <w:lang w:eastAsia="ko-KR"/>
              </w:rPr>
            </w:pPr>
          </w:p>
        </w:tc>
        <w:tc>
          <w:tcPr>
            <w:tcW w:w="3937" w:type="dxa"/>
            <w:shd w:val="clear" w:color="auto" w:fill="auto"/>
          </w:tcPr>
          <w:p w14:paraId="57411332" w14:textId="77777777" w:rsidR="00D01895" w:rsidRDefault="00D01895" w:rsidP="00D01895">
            <w:pPr>
              <w:widowControl w:val="0"/>
              <w:numPr>
                <w:ilvl w:val="0"/>
                <w:numId w:val="38"/>
              </w:numPr>
              <w:spacing w:after="58"/>
              <w:rPr>
                <w:rFonts w:ascii="Times New Roman" w:hAnsi="Times New Roman"/>
                <w:sz w:val="20"/>
              </w:rPr>
            </w:pPr>
            <w:r>
              <w:rPr>
                <w:rFonts w:ascii="Times New Roman" w:hAnsi="Times New Roman" w:hint="eastAsia"/>
                <w:sz w:val="20"/>
                <w:lang w:eastAsia="ko-KR"/>
              </w:rPr>
              <w:t>Professional identity as a school counselor</w:t>
            </w:r>
          </w:p>
          <w:p w14:paraId="768A4478" w14:textId="77777777" w:rsidR="00D01895" w:rsidRPr="00DE23F0" w:rsidRDefault="00D01895" w:rsidP="00D01895">
            <w:pPr>
              <w:widowControl w:val="0"/>
              <w:numPr>
                <w:ilvl w:val="0"/>
                <w:numId w:val="38"/>
              </w:numPr>
              <w:spacing w:after="58"/>
              <w:rPr>
                <w:rFonts w:ascii="Times New Roman" w:hAnsi="Times New Roman"/>
                <w:sz w:val="20"/>
              </w:rPr>
            </w:pPr>
            <w:r w:rsidRPr="00CB22CF">
              <w:rPr>
                <w:rFonts w:ascii="Times New Roman" w:hAnsi="Times New Roman"/>
                <w:sz w:val="20"/>
                <w:highlight w:val="magenta"/>
                <w:lang w:eastAsia="ko-KR"/>
              </w:rPr>
              <w:t>Out of Class Activity: Reach Higher</w:t>
            </w:r>
          </w:p>
        </w:tc>
        <w:tc>
          <w:tcPr>
            <w:tcW w:w="4530" w:type="dxa"/>
            <w:shd w:val="clear" w:color="auto" w:fill="auto"/>
          </w:tcPr>
          <w:p w14:paraId="5953970E" w14:textId="0505A6B9" w:rsidR="00F5418C" w:rsidRDefault="00623F82" w:rsidP="002507AF">
            <w:pPr>
              <w:spacing w:after="58"/>
              <w:rPr>
                <w:rFonts w:ascii="Times New Roman" w:hAnsi="Times New Roman"/>
                <w:sz w:val="18"/>
                <w:szCs w:val="18"/>
              </w:rPr>
            </w:pPr>
            <w:r w:rsidRPr="00394407">
              <w:rPr>
                <w:rFonts w:ascii="Times New Roman" w:hAnsi="Times New Roman"/>
                <w:sz w:val="18"/>
                <w:szCs w:val="18"/>
              </w:rPr>
              <w:t>* Erford (2018), chapter 14 &amp; 15</w:t>
            </w:r>
            <w:r>
              <w:rPr>
                <w:rFonts w:ascii="Times New Roman" w:hAnsi="Times New Roman"/>
                <w:sz w:val="18"/>
                <w:szCs w:val="18"/>
              </w:rPr>
              <w:t xml:space="preserve">; </w:t>
            </w:r>
            <w:proofErr w:type="spellStart"/>
            <w:r w:rsidR="00F5418C">
              <w:rPr>
                <w:rFonts w:ascii="Times New Roman" w:hAnsi="Times New Roman"/>
                <w:sz w:val="18"/>
                <w:szCs w:val="18"/>
              </w:rPr>
              <w:t>Cinotti</w:t>
            </w:r>
            <w:proofErr w:type="spellEnd"/>
            <w:r w:rsidR="00F5418C">
              <w:rPr>
                <w:rFonts w:ascii="Times New Roman" w:hAnsi="Times New Roman"/>
                <w:sz w:val="18"/>
                <w:szCs w:val="18"/>
              </w:rPr>
              <w:t>, 2014</w:t>
            </w:r>
          </w:p>
          <w:p w14:paraId="3171B198" w14:textId="76D6DC02" w:rsidR="00D01895" w:rsidRDefault="00F5418C" w:rsidP="002507AF">
            <w:pPr>
              <w:spacing w:after="58"/>
              <w:rPr>
                <w:rFonts w:ascii="Times New Roman" w:hAnsi="Times New Roman"/>
                <w:sz w:val="18"/>
                <w:szCs w:val="18"/>
              </w:rPr>
            </w:pPr>
            <w:r>
              <w:rPr>
                <w:rFonts w:ascii="Times New Roman" w:hAnsi="Times New Roman"/>
                <w:sz w:val="18"/>
                <w:szCs w:val="18"/>
              </w:rPr>
              <w:t>*</w:t>
            </w:r>
            <w:r w:rsidR="00D01895" w:rsidRPr="00A04187">
              <w:rPr>
                <w:rFonts w:ascii="Times New Roman" w:hAnsi="Times New Roman"/>
                <w:sz w:val="18"/>
                <w:szCs w:val="18"/>
              </w:rPr>
              <w:t xml:space="preserve"> Read ASCA National Model executive summary at: </w:t>
            </w:r>
          </w:p>
          <w:p w14:paraId="71B6F3C0" w14:textId="77777777" w:rsidR="00D01895" w:rsidRDefault="00BC53DD" w:rsidP="002507AF">
            <w:pPr>
              <w:spacing w:after="58"/>
              <w:rPr>
                <w:rFonts w:ascii="Times New Roman" w:hAnsi="Times New Roman"/>
                <w:sz w:val="18"/>
                <w:szCs w:val="18"/>
              </w:rPr>
            </w:pPr>
            <w:hyperlink r:id="rId23" w:history="1">
              <w:r w:rsidR="00D01895" w:rsidRPr="00B1734C">
                <w:rPr>
                  <w:rStyle w:val="Hyperlink"/>
                  <w:rFonts w:ascii="Times New Roman" w:hAnsi="Times New Roman"/>
                  <w:sz w:val="18"/>
                  <w:szCs w:val="18"/>
                </w:rPr>
                <w:t>https://www.schoolcounselor.org/asca/media/asca/ASCA%20National%20Model%20Templates/Fourth-Edition/ANMExecutiveSummary-4.pdf</w:t>
              </w:r>
            </w:hyperlink>
            <w:r w:rsidR="00D01895">
              <w:rPr>
                <w:rFonts w:ascii="Times New Roman" w:hAnsi="Times New Roman"/>
                <w:sz w:val="18"/>
                <w:szCs w:val="18"/>
              </w:rPr>
              <w:t>’</w:t>
            </w:r>
          </w:p>
          <w:p w14:paraId="12B1FD4C" w14:textId="77777777" w:rsidR="00D01895" w:rsidRDefault="00D01895" w:rsidP="002507AF">
            <w:pPr>
              <w:spacing w:after="58"/>
              <w:rPr>
                <w:rFonts w:ascii="Times New Roman" w:hAnsi="Times New Roman"/>
                <w:sz w:val="18"/>
                <w:szCs w:val="18"/>
              </w:rPr>
            </w:pPr>
            <w:r w:rsidRPr="00506E2E">
              <w:rPr>
                <w:rFonts w:ascii="Times New Roman" w:hAnsi="Times New Roman"/>
                <w:sz w:val="18"/>
                <w:szCs w:val="18"/>
              </w:rPr>
              <w:t>https://www.schoolcounselor.org/asca/media/asca/ASCA%20National%20Model%20Templates/Fourth-Edition/FourthEditionChanges.pdf</w:t>
            </w:r>
          </w:p>
          <w:p w14:paraId="514EF97E" w14:textId="77777777" w:rsidR="00D01895" w:rsidRDefault="00BC53DD" w:rsidP="002507AF">
            <w:pPr>
              <w:spacing w:after="58"/>
              <w:rPr>
                <w:rFonts w:ascii="Times New Roman" w:hAnsi="Times New Roman"/>
                <w:sz w:val="18"/>
                <w:szCs w:val="18"/>
              </w:rPr>
            </w:pPr>
            <w:hyperlink r:id="rId24" w:history="1">
              <w:r w:rsidR="00D01895" w:rsidRPr="00877FA6">
                <w:rPr>
                  <w:rStyle w:val="Hyperlink"/>
                  <w:rFonts w:ascii="Times New Roman" w:hAnsi="Times New Roman"/>
                  <w:sz w:val="18"/>
                  <w:szCs w:val="18"/>
                </w:rPr>
                <w:t>https://www.whitehouse.gov/reach-higher</w:t>
              </w:r>
            </w:hyperlink>
          </w:p>
          <w:p w14:paraId="5DC6290B" w14:textId="77777777" w:rsidR="00D01895" w:rsidRPr="009D4C61" w:rsidRDefault="00D01895" w:rsidP="002507AF">
            <w:pPr>
              <w:spacing w:after="58"/>
              <w:rPr>
                <w:rFonts w:ascii="Times New Roman" w:hAnsi="Times New Roman"/>
                <w:b/>
                <w:sz w:val="18"/>
                <w:szCs w:val="18"/>
              </w:rPr>
            </w:pPr>
            <w:r w:rsidRPr="009D4C61">
              <w:rPr>
                <w:rFonts w:ascii="Times New Roman" w:hAnsi="Times New Roman"/>
                <w:b/>
                <w:sz w:val="18"/>
                <w:szCs w:val="18"/>
                <w:highlight w:val="green"/>
              </w:rPr>
              <w:t>DUE: Weekly Self-Care Log</w:t>
            </w:r>
          </w:p>
        </w:tc>
      </w:tr>
      <w:tr w:rsidR="00D01895" w:rsidRPr="00BA5675" w14:paraId="6129A760" w14:textId="77777777" w:rsidTr="00394407">
        <w:trPr>
          <w:trHeight w:val="523"/>
          <w:tblCellSpacing w:w="20" w:type="dxa"/>
        </w:trPr>
        <w:tc>
          <w:tcPr>
            <w:tcW w:w="733" w:type="dxa"/>
            <w:shd w:val="clear" w:color="auto" w:fill="auto"/>
          </w:tcPr>
          <w:p w14:paraId="1CAFDA30" w14:textId="77777777" w:rsidR="00D01895" w:rsidRPr="00394407" w:rsidRDefault="00D01895" w:rsidP="002507AF">
            <w:pPr>
              <w:spacing w:after="58"/>
              <w:jc w:val="center"/>
              <w:rPr>
                <w:rFonts w:ascii="Times New Roman" w:hAnsi="Times New Roman"/>
                <w:sz w:val="20"/>
              </w:rPr>
            </w:pPr>
            <w:r w:rsidRPr="00394407">
              <w:rPr>
                <w:rFonts w:ascii="Times New Roman" w:hAnsi="Times New Roman"/>
                <w:sz w:val="20"/>
              </w:rPr>
              <w:t>W10</w:t>
            </w:r>
          </w:p>
        </w:tc>
        <w:tc>
          <w:tcPr>
            <w:tcW w:w="753" w:type="dxa"/>
            <w:shd w:val="clear" w:color="auto" w:fill="auto"/>
          </w:tcPr>
          <w:p w14:paraId="21523230" w14:textId="29C5B826" w:rsidR="00D01895" w:rsidRPr="00394407" w:rsidRDefault="00D01895" w:rsidP="002507AF">
            <w:pPr>
              <w:spacing w:after="58"/>
              <w:jc w:val="center"/>
              <w:rPr>
                <w:rFonts w:ascii="Times New Roman" w:hAnsi="Times New Roman"/>
                <w:sz w:val="20"/>
                <w:lang w:eastAsia="ko-KR"/>
              </w:rPr>
            </w:pPr>
          </w:p>
        </w:tc>
        <w:tc>
          <w:tcPr>
            <w:tcW w:w="3937" w:type="dxa"/>
            <w:shd w:val="clear" w:color="auto" w:fill="auto"/>
          </w:tcPr>
          <w:p w14:paraId="62DC500F" w14:textId="6FC3D00F" w:rsidR="00D01895" w:rsidRPr="00394407" w:rsidRDefault="00FD4D31" w:rsidP="00D01895">
            <w:pPr>
              <w:pStyle w:val="ListParagraph"/>
              <w:widowControl w:val="0"/>
              <w:numPr>
                <w:ilvl w:val="0"/>
                <w:numId w:val="38"/>
              </w:numPr>
              <w:spacing w:after="100" w:afterAutospacing="1"/>
              <w:rPr>
                <w:rFonts w:ascii="Times New Roman" w:hAnsi="Times New Roman"/>
                <w:sz w:val="20"/>
              </w:rPr>
            </w:pPr>
            <w:r w:rsidRPr="00394407">
              <w:rPr>
                <w:rFonts w:ascii="Times New Roman" w:hAnsi="Times New Roman"/>
                <w:sz w:val="20"/>
              </w:rPr>
              <w:t>LAST CLASS MEETING</w:t>
            </w:r>
          </w:p>
          <w:p w14:paraId="695C319A" w14:textId="5A96B64B" w:rsidR="00D01895" w:rsidRPr="00394407" w:rsidRDefault="00D01895" w:rsidP="00D01895">
            <w:pPr>
              <w:pStyle w:val="ListParagraph"/>
              <w:widowControl w:val="0"/>
              <w:numPr>
                <w:ilvl w:val="0"/>
                <w:numId w:val="38"/>
              </w:numPr>
              <w:spacing w:after="100" w:afterAutospacing="1"/>
              <w:rPr>
                <w:rFonts w:ascii="Times New Roman" w:hAnsi="Times New Roman"/>
                <w:sz w:val="20"/>
              </w:rPr>
            </w:pPr>
            <w:r w:rsidRPr="00394407">
              <w:rPr>
                <w:rFonts w:ascii="Times New Roman" w:hAnsi="Times New Roman"/>
                <w:sz w:val="20"/>
              </w:rPr>
              <w:t>Role: To support/assist students and their families with personal-social and related challenges</w:t>
            </w:r>
          </w:p>
        </w:tc>
        <w:tc>
          <w:tcPr>
            <w:tcW w:w="4530" w:type="dxa"/>
            <w:shd w:val="clear" w:color="auto" w:fill="auto"/>
          </w:tcPr>
          <w:p w14:paraId="2A0E87FB" w14:textId="77777777" w:rsidR="00D01895" w:rsidRPr="00394407" w:rsidRDefault="00D01895" w:rsidP="002507AF">
            <w:pPr>
              <w:spacing w:after="58"/>
              <w:rPr>
                <w:rFonts w:ascii="Times New Roman" w:hAnsi="Times New Roman"/>
                <w:sz w:val="18"/>
                <w:szCs w:val="18"/>
              </w:rPr>
            </w:pPr>
            <w:r w:rsidRPr="00394407">
              <w:rPr>
                <w:rFonts w:ascii="Times New Roman" w:hAnsi="Times New Roman"/>
                <w:sz w:val="18"/>
                <w:szCs w:val="18"/>
              </w:rPr>
              <w:t xml:space="preserve">* </w:t>
            </w:r>
            <w:r w:rsidRPr="00394407">
              <w:rPr>
                <w:rFonts w:ascii="Times New Roman" w:hAnsi="Times New Roman"/>
                <w:b/>
                <w:sz w:val="18"/>
                <w:szCs w:val="18"/>
                <w:u w:val="single"/>
              </w:rPr>
              <w:t>Website ready for final grading (any final edits/revisions)</w:t>
            </w:r>
            <w:r w:rsidRPr="00394407">
              <w:rPr>
                <w:rFonts w:ascii="Times New Roman" w:hAnsi="Times New Roman"/>
                <w:b/>
                <w:sz w:val="18"/>
                <w:szCs w:val="18"/>
              </w:rPr>
              <w:t xml:space="preserve"> </w:t>
            </w:r>
            <w:r w:rsidRPr="00394407">
              <w:rPr>
                <w:rFonts w:ascii="Times New Roman" w:hAnsi="Times New Roman"/>
                <w:sz w:val="18"/>
                <w:szCs w:val="18"/>
              </w:rPr>
              <w:t>due by 4:30 PM</w:t>
            </w:r>
          </w:p>
          <w:p w14:paraId="0A83640E" w14:textId="5FDB1BFF" w:rsidR="00D01895" w:rsidRPr="00394407" w:rsidRDefault="00D01895" w:rsidP="002507AF">
            <w:pPr>
              <w:spacing w:after="58"/>
              <w:rPr>
                <w:rFonts w:ascii="Times New Roman" w:hAnsi="Times New Roman"/>
                <w:noProof/>
                <w:sz w:val="18"/>
                <w:szCs w:val="18"/>
              </w:rPr>
            </w:pPr>
            <w:r w:rsidRPr="00394407">
              <w:rPr>
                <w:rFonts w:ascii="Times New Roman" w:hAnsi="Times New Roman"/>
                <w:sz w:val="18"/>
                <w:szCs w:val="18"/>
              </w:rPr>
              <w:t xml:space="preserve">* </w:t>
            </w:r>
            <w:r w:rsidR="00D817CE">
              <w:rPr>
                <w:rFonts w:ascii="Times New Roman" w:hAnsi="Times New Roman"/>
                <w:b/>
                <w:sz w:val="18"/>
                <w:szCs w:val="18"/>
                <w:u w:val="single"/>
              </w:rPr>
              <w:t>Interview Contact Form</w:t>
            </w:r>
            <w:r w:rsidRPr="00394407">
              <w:rPr>
                <w:rFonts w:ascii="Times New Roman" w:hAnsi="Times New Roman"/>
                <w:b/>
                <w:sz w:val="18"/>
                <w:szCs w:val="18"/>
              </w:rPr>
              <w:t xml:space="preserve"> </w:t>
            </w:r>
            <w:r w:rsidRPr="00394407">
              <w:rPr>
                <w:rFonts w:ascii="Times New Roman" w:hAnsi="Times New Roman"/>
                <w:sz w:val="18"/>
                <w:szCs w:val="18"/>
              </w:rPr>
              <w:t xml:space="preserve">due by </w:t>
            </w:r>
            <w:r w:rsidRPr="00394407">
              <w:rPr>
                <w:rFonts w:ascii="Times New Roman" w:hAnsi="Times New Roman"/>
                <w:noProof/>
                <w:sz w:val="18"/>
                <w:szCs w:val="18"/>
              </w:rPr>
              <w:t xml:space="preserve">4:30 PM </w:t>
            </w:r>
          </w:p>
          <w:p w14:paraId="6DA22594" w14:textId="521AD8E6" w:rsidR="00D01895" w:rsidRPr="00394407" w:rsidRDefault="00D01895" w:rsidP="002507AF">
            <w:pPr>
              <w:spacing w:after="58"/>
              <w:rPr>
                <w:rFonts w:ascii="Times New Roman" w:hAnsi="Times New Roman"/>
                <w:sz w:val="20"/>
              </w:rPr>
            </w:pPr>
            <w:r w:rsidRPr="00394407">
              <w:rPr>
                <w:rFonts w:ascii="Times New Roman" w:hAnsi="Times New Roman"/>
                <w:sz w:val="18"/>
                <w:szCs w:val="18"/>
              </w:rPr>
              <w:t xml:space="preserve">* </w:t>
            </w:r>
            <w:r w:rsidRPr="00394407">
              <w:rPr>
                <w:rFonts w:ascii="Times New Roman" w:hAnsi="Times New Roman"/>
                <w:sz w:val="20"/>
              </w:rPr>
              <w:t>Reach Higher discussion post due by 4:30 PM</w:t>
            </w:r>
          </w:p>
          <w:p w14:paraId="00889D53" w14:textId="3BDAC540" w:rsidR="00D01895" w:rsidRPr="00394407" w:rsidRDefault="00D01895" w:rsidP="002507AF">
            <w:pPr>
              <w:spacing w:after="58"/>
              <w:rPr>
                <w:rFonts w:ascii="Times New Roman" w:hAnsi="Times New Roman"/>
                <w:sz w:val="18"/>
                <w:szCs w:val="18"/>
              </w:rPr>
            </w:pPr>
            <w:r w:rsidRPr="00394407">
              <w:rPr>
                <w:rFonts w:ascii="Times New Roman" w:hAnsi="Times New Roman"/>
                <w:b/>
                <w:sz w:val="18"/>
                <w:szCs w:val="18"/>
                <w:u w:val="single"/>
              </w:rPr>
              <w:t xml:space="preserve">* </w:t>
            </w:r>
            <w:r w:rsidR="00D817CE">
              <w:rPr>
                <w:rFonts w:ascii="Times New Roman" w:hAnsi="Times New Roman"/>
                <w:b/>
                <w:sz w:val="18"/>
                <w:szCs w:val="18"/>
                <w:u w:val="single"/>
              </w:rPr>
              <w:t>Interview Questions/Summary Notes</w:t>
            </w:r>
            <w:r w:rsidRPr="00394407">
              <w:rPr>
                <w:rFonts w:ascii="Times New Roman" w:hAnsi="Times New Roman"/>
                <w:b/>
                <w:sz w:val="18"/>
                <w:szCs w:val="18"/>
              </w:rPr>
              <w:t xml:space="preserve"> </w:t>
            </w:r>
            <w:r w:rsidRPr="00394407">
              <w:rPr>
                <w:rFonts w:ascii="Times New Roman" w:hAnsi="Times New Roman"/>
                <w:sz w:val="18"/>
                <w:szCs w:val="18"/>
              </w:rPr>
              <w:t>due by 4:30 PM</w:t>
            </w:r>
          </w:p>
          <w:p w14:paraId="140824B0" w14:textId="017948CB" w:rsidR="00D01895" w:rsidRPr="00394407" w:rsidRDefault="00D01895" w:rsidP="002507AF">
            <w:pPr>
              <w:spacing w:after="58"/>
              <w:rPr>
                <w:rFonts w:ascii="Times New Roman" w:hAnsi="Times New Roman"/>
                <w:sz w:val="18"/>
                <w:szCs w:val="18"/>
              </w:rPr>
            </w:pPr>
            <w:r w:rsidRPr="00394407">
              <w:rPr>
                <w:rFonts w:ascii="Times New Roman" w:hAnsi="Times New Roman"/>
                <w:sz w:val="18"/>
                <w:szCs w:val="18"/>
              </w:rPr>
              <w:t xml:space="preserve">* </w:t>
            </w:r>
            <w:r w:rsidR="00D817CE">
              <w:rPr>
                <w:rFonts w:ascii="Times New Roman" w:hAnsi="Times New Roman"/>
                <w:b/>
                <w:sz w:val="18"/>
                <w:szCs w:val="18"/>
                <w:u w:val="single"/>
              </w:rPr>
              <w:t xml:space="preserve">Interview </w:t>
            </w:r>
            <w:r w:rsidRPr="00394407">
              <w:rPr>
                <w:rFonts w:ascii="Times New Roman" w:hAnsi="Times New Roman"/>
                <w:b/>
                <w:sz w:val="18"/>
                <w:szCs w:val="18"/>
                <w:u w:val="single"/>
              </w:rPr>
              <w:t>Reflection Paper</w:t>
            </w:r>
            <w:r w:rsidRPr="00394407">
              <w:rPr>
                <w:rFonts w:ascii="Times New Roman" w:hAnsi="Times New Roman"/>
                <w:sz w:val="18"/>
                <w:szCs w:val="18"/>
              </w:rPr>
              <w:t xml:space="preserve"> due by 4:40 PM</w:t>
            </w:r>
          </w:p>
          <w:p w14:paraId="17743BDF" w14:textId="77777777" w:rsidR="00D01895" w:rsidRPr="00D01895" w:rsidRDefault="00D01895" w:rsidP="002507AF">
            <w:pPr>
              <w:spacing w:after="58"/>
              <w:rPr>
                <w:rFonts w:ascii="Times New Roman" w:hAnsi="Times New Roman"/>
                <w:b/>
                <w:sz w:val="18"/>
                <w:szCs w:val="18"/>
                <w:highlight w:val="yellow"/>
              </w:rPr>
            </w:pPr>
            <w:r w:rsidRPr="004B66FC">
              <w:rPr>
                <w:rFonts w:ascii="Times New Roman" w:hAnsi="Times New Roman"/>
                <w:b/>
                <w:sz w:val="18"/>
                <w:szCs w:val="18"/>
                <w:highlight w:val="green"/>
              </w:rPr>
              <w:t>DUE: Weekly Self-Care Log</w:t>
            </w:r>
          </w:p>
        </w:tc>
      </w:tr>
      <w:tr w:rsidR="00D01895" w:rsidRPr="00BA5675" w14:paraId="22F95323" w14:textId="77777777" w:rsidTr="002507AF">
        <w:trPr>
          <w:trHeight w:val="811"/>
          <w:tblCellSpacing w:w="20" w:type="dxa"/>
        </w:trPr>
        <w:tc>
          <w:tcPr>
            <w:tcW w:w="733" w:type="dxa"/>
          </w:tcPr>
          <w:p w14:paraId="1606E967" w14:textId="77777777" w:rsidR="00D01895" w:rsidRPr="00394407" w:rsidRDefault="00D01895" w:rsidP="002507AF">
            <w:pPr>
              <w:spacing w:after="58"/>
              <w:jc w:val="center"/>
              <w:rPr>
                <w:rFonts w:ascii="Times New Roman" w:hAnsi="Times New Roman"/>
                <w:sz w:val="20"/>
              </w:rPr>
            </w:pPr>
            <w:r w:rsidRPr="00394407">
              <w:rPr>
                <w:rFonts w:ascii="Times New Roman" w:hAnsi="Times New Roman"/>
                <w:sz w:val="20"/>
              </w:rPr>
              <w:t>W11</w:t>
            </w:r>
          </w:p>
        </w:tc>
        <w:tc>
          <w:tcPr>
            <w:tcW w:w="753" w:type="dxa"/>
            <w:shd w:val="clear" w:color="auto" w:fill="auto"/>
          </w:tcPr>
          <w:p w14:paraId="2234D635" w14:textId="213665BF" w:rsidR="00D01895" w:rsidRPr="00394407" w:rsidRDefault="00D01895" w:rsidP="002507AF">
            <w:pPr>
              <w:spacing w:after="58"/>
              <w:jc w:val="center"/>
              <w:rPr>
                <w:rFonts w:ascii="Times New Roman" w:hAnsi="Times New Roman"/>
                <w:sz w:val="20"/>
              </w:rPr>
            </w:pPr>
            <w:r w:rsidRPr="00394407">
              <w:rPr>
                <w:rFonts w:ascii="Times New Roman" w:hAnsi="Times New Roman"/>
                <w:sz w:val="20"/>
              </w:rPr>
              <w:br/>
            </w:r>
          </w:p>
        </w:tc>
        <w:tc>
          <w:tcPr>
            <w:tcW w:w="8507" w:type="dxa"/>
            <w:gridSpan w:val="2"/>
            <w:shd w:val="clear" w:color="auto" w:fill="auto"/>
          </w:tcPr>
          <w:p w14:paraId="082A857A" w14:textId="2128077E" w:rsidR="00D01895" w:rsidRPr="00394407" w:rsidRDefault="00D01895" w:rsidP="00D01895">
            <w:pPr>
              <w:spacing w:after="58"/>
              <w:rPr>
                <w:rFonts w:ascii="Times New Roman" w:hAnsi="Times New Roman"/>
                <w:sz w:val="20"/>
              </w:rPr>
            </w:pPr>
            <w:r w:rsidRPr="00394407">
              <w:rPr>
                <w:rFonts w:ascii="Times New Roman" w:hAnsi="Times New Roman"/>
                <w:sz w:val="18"/>
                <w:szCs w:val="18"/>
              </w:rPr>
              <w:t xml:space="preserve">               </w:t>
            </w:r>
          </w:p>
          <w:p w14:paraId="600A7529" w14:textId="624F5410" w:rsidR="00D01895" w:rsidRPr="00394407" w:rsidRDefault="00D01895" w:rsidP="002507AF">
            <w:pPr>
              <w:spacing w:after="58"/>
              <w:rPr>
                <w:rFonts w:ascii="Times New Roman" w:hAnsi="Times New Roman"/>
                <w:sz w:val="18"/>
                <w:szCs w:val="18"/>
              </w:rPr>
            </w:pPr>
            <w:r w:rsidRPr="00394407">
              <w:rPr>
                <w:rFonts w:ascii="Times New Roman" w:hAnsi="Times New Roman"/>
                <w:sz w:val="18"/>
                <w:szCs w:val="18"/>
              </w:rPr>
              <w:t xml:space="preserve">             * </w:t>
            </w:r>
            <w:r w:rsidRPr="00394407">
              <w:rPr>
                <w:rFonts w:ascii="Times New Roman" w:hAnsi="Times New Roman"/>
                <w:b/>
                <w:sz w:val="18"/>
                <w:szCs w:val="18"/>
                <w:u w:val="single"/>
              </w:rPr>
              <w:t>Self- Eval of participation, &amp; reading &amp; website</w:t>
            </w:r>
            <w:r w:rsidRPr="00394407">
              <w:rPr>
                <w:rFonts w:ascii="Times New Roman" w:hAnsi="Times New Roman"/>
                <w:b/>
                <w:sz w:val="18"/>
                <w:szCs w:val="18"/>
              </w:rPr>
              <w:t xml:space="preserve"> </w:t>
            </w:r>
            <w:r w:rsidRPr="00394407">
              <w:rPr>
                <w:rFonts w:ascii="Times New Roman" w:hAnsi="Times New Roman"/>
                <w:sz w:val="18"/>
                <w:szCs w:val="18"/>
              </w:rPr>
              <w:t xml:space="preserve">due by 4:30 PM </w:t>
            </w:r>
          </w:p>
          <w:p w14:paraId="0C3D91CB" w14:textId="77777777" w:rsidR="00D01895" w:rsidRPr="00394407" w:rsidRDefault="00D01895" w:rsidP="002507AF">
            <w:pPr>
              <w:spacing w:after="58"/>
              <w:rPr>
                <w:rFonts w:ascii="Times New Roman" w:hAnsi="Times New Roman"/>
                <w:sz w:val="18"/>
                <w:szCs w:val="18"/>
              </w:rPr>
            </w:pPr>
          </w:p>
          <w:p w14:paraId="310EE1CD" w14:textId="77777777" w:rsidR="00D01895" w:rsidRPr="00394407" w:rsidRDefault="00D01895" w:rsidP="002507AF">
            <w:pPr>
              <w:spacing w:after="58"/>
              <w:rPr>
                <w:rFonts w:ascii="Times New Roman" w:hAnsi="Times New Roman"/>
                <w:sz w:val="18"/>
                <w:szCs w:val="18"/>
              </w:rPr>
            </w:pPr>
            <w:r w:rsidRPr="00394407">
              <w:rPr>
                <w:rFonts w:ascii="Times New Roman" w:hAnsi="Times New Roman"/>
                <w:sz w:val="18"/>
                <w:szCs w:val="18"/>
              </w:rPr>
              <w:t xml:space="preserve">                            </w:t>
            </w:r>
          </w:p>
        </w:tc>
      </w:tr>
    </w:tbl>
    <w:p w14:paraId="0EFFA75A" w14:textId="77777777" w:rsidR="00802032" w:rsidRDefault="00802032" w:rsidP="000B7FDE">
      <w:pPr>
        <w:rPr>
          <w:rFonts w:ascii="Times New Roman" w:hAnsi="Times New Roman" w:cs="Times New Roman"/>
          <w:b/>
          <w:u w:val="single"/>
        </w:rPr>
      </w:pPr>
    </w:p>
    <w:p w14:paraId="29FC8D9F" w14:textId="77777777" w:rsidR="00EA35B3" w:rsidRPr="00135F48" w:rsidRDefault="00EA35B3" w:rsidP="00EA35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s>
        <w:rPr>
          <w:rFonts w:ascii="Times New Roman" w:hAnsi="Times New Roman"/>
          <w:b/>
          <w:i/>
          <w:u w:val="single"/>
        </w:rPr>
      </w:pPr>
      <w:r w:rsidRPr="00135F48">
        <w:rPr>
          <w:rFonts w:ascii="Times New Roman" w:hAnsi="Times New Roman"/>
          <w:b/>
          <w:i/>
          <w:u w:val="single"/>
        </w:rPr>
        <w:t>Course Evaluation</w:t>
      </w:r>
    </w:p>
    <w:p w14:paraId="58D1D5F7" w14:textId="77777777" w:rsidR="00EA35B3" w:rsidRPr="00135F48" w:rsidRDefault="00EA35B3" w:rsidP="00EA35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s>
        <w:rPr>
          <w:rFonts w:ascii="Times New Roman" w:hAnsi="Times New Roman"/>
        </w:rPr>
      </w:pPr>
      <w:r w:rsidRPr="00135F48">
        <w:rPr>
          <w:rFonts w:ascii="Times New Roman" w:hAnsi="Times New Roman"/>
        </w:rPr>
        <w:t xml:space="preserve">It is my hope that you will participate in an online evaluation of this course and its instructor(s) </w:t>
      </w:r>
      <w:r w:rsidRPr="00135F48">
        <w:rPr>
          <w:rFonts w:ascii="Times New Roman" w:hAnsi="Times New Roman"/>
          <w:noProof/>
        </w:rPr>
        <w:t>in a thoughtful and constructive manner</w:t>
      </w:r>
      <w:r w:rsidRPr="00135F48">
        <w:rPr>
          <w:rFonts w:ascii="Times New Roman" w:hAnsi="Times New Roman"/>
        </w:rPr>
        <w:t xml:space="preserve">.  The evaluation data is used to make improvements in the course, and your feedback </w:t>
      </w:r>
      <w:r w:rsidRPr="00135F48">
        <w:rPr>
          <w:rFonts w:ascii="Times New Roman" w:hAnsi="Times New Roman"/>
          <w:noProof/>
        </w:rPr>
        <w:t>is considered</w:t>
      </w:r>
      <w:r w:rsidRPr="00135F48">
        <w:rPr>
          <w:rFonts w:ascii="Times New Roman" w:hAnsi="Times New Roman"/>
        </w:rPr>
        <w:t xml:space="preserve"> when selecting textbooks, designing teaching methods and preparing assignments.  Courses are evaluated using the Banner Course Evaluation System.  All answers are completely confidential - your name </w:t>
      </w:r>
      <w:r w:rsidRPr="00135F48">
        <w:rPr>
          <w:rFonts w:ascii="Times New Roman" w:hAnsi="Times New Roman"/>
          <w:noProof/>
        </w:rPr>
        <w:t>is not stored</w:t>
      </w:r>
      <w:r w:rsidRPr="00135F48">
        <w:rPr>
          <w:rFonts w:ascii="Times New Roman" w:hAnsi="Times New Roman"/>
        </w:rPr>
        <w:t xml:space="preserve"> with your answers in any way. </w:t>
      </w:r>
      <w:r w:rsidRPr="00135F48">
        <w:rPr>
          <w:rFonts w:ascii="Times New Roman" w:hAnsi="Times New Roman"/>
          <w:noProof/>
        </w:rPr>
        <w:t>In addition</w:t>
      </w:r>
      <w:r w:rsidRPr="00135F48">
        <w:rPr>
          <w:rFonts w:ascii="Times New Roman" w:hAnsi="Times New Roman"/>
        </w:rPr>
        <w:t xml:space="preserve">, your instructor(s) will not see any results of the evaluation until after final grades </w:t>
      </w:r>
      <w:r w:rsidRPr="00135F48">
        <w:rPr>
          <w:rFonts w:ascii="Times New Roman" w:hAnsi="Times New Roman"/>
          <w:noProof/>
        </w:rPr>
        <w:t>are submitted</w:t>
      </w:r>
      <w:r w:rsidRPr="00135F48">
        <w:rPr>
          <w:rFonts w:ascii="Times New Roman" w:hAnsi="Times New Roman"/>
        </w:rPr>
        <w:t xml:space="preserve"> to the University.</w:t>
      </w:r>
      <w:r>
        <w:rPr>
          <w:rFonts w:ascii="Times New Roman" w:hAnsi="Times New Roman"/>
        </w:rPr>
        <w:t xml:space="preserve"> </w:t>
      </w:r>
    </w:p>
    <w:p w14:paraId="050A5055" w14:textId="77777777" w:rsidR="00EA35B3" w:rsidRPr="00BA5675" w:rsidRDefault="00EA35B3" w:rsidP="00EA35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s>
        <w:rPr>
          <w:rFonts w:ascii="Times New Roman" w:hAnsi="Times New Roman"/>
          <w:sz w:val="20"/>
        </w:rPr>
      </w:pPr>
    </w:p>
    <w:p w14:paraId="77B87A0F" w14:textId="77777777" w:rsidR="00EA35B3" w:rsidRPr="00135F48" w:rsidRDefault="00EA35B3" w:rsidP="00EA35B3">
      <w:pPr>
        <w:rPr>
          <w:rFonts w:ascii="Times New Roman" w:hAnsi="Times New Roman"/>
          <w:b/>
        </w:rPr>
      </w:pPr>
      <w:r w:rsidRPr="00135F48">
        <w:rPr>
          <w:rFonts w:ascii="Times New Roman" w:hAnsi="Times New Roman"/>
          <w:b/>
          <w:i/>
          <w:u w:val="single"/>
        </w:rPr>
        <w:t>Methods of Instruction and Course Organization</w:t>
      </w:r>
    </w:p>
    <w:p w14:paraId="7B2F7F97" w14:textId="77777777" w:rsidR="00EA35B3" w:rsidRDefault="00EA35B3" w:rsidP="00EA35B3">
      <w:pPr>
        <w:pStyle w:val="BodyText"/>
      </w:pPr>
      <w:r w:rsidRPr="00135F48">
        <w:rPr>
          <w:rFonts w:ascii="Times New Roman" w:hAnsi="Times New Roman"/>
          <w:noProof/>
        </w:rPr>
        <w:t>This</w:t>
      </w:r>
      <w:r w:rsidRPr="00135F48">
        <w:rPr>
          <w:rFonts w:ascii="Times New Roman" w:hAnsi="Times New Roman"/>
        </w:rPr>
        <w:t xml:space="preserve"> is an introductory and survey course where the primary modes of instruction will be a mixture of instructor presentation, classroom discussion, demonstration/practice, and cooperative learning activities. </w:t>
      </w:r>
      <w:r w:rsidRPr="00135F48">
        <w:rPr>
          <w:rFonts w:ascii="Times New Roman" w:hAnsi="Times New Roman"/>
          <w:noProof/>
        </w:rPr>
        <w:t>To augment the class topics</w:t>
      </w:r>
      <w:r w:rsidRPr="00135F48">
        <w:rPr>
          <w:rFonts w:ascii="Times New Roman" w:hAnsi="Times New Roman"/>
        </w:rPr>
        <w:t>, videos and guest speakers may be used, as well as a field-based observation experience.</w:t>
      </w:r>
      <w:r w:rsidRPr="00135F48">
        <w:t xml:space="preserve"> </w:t>
      </w:r>
    </w:p>
    <w:p w14:paraId="192A88A6" w14:textId="77777777" w:rsidR="003009C0" w:rsidRDefault="003009C0" w:rsidP="003009C0">
      <w:pPr>
        <w:jc w:val="center"/>
        <w:rPr>
          <w:rFonts w:ascii="Times New Roman" w:hAnsi="Times New Roman" w:cs="Times New Roman"/>
          <w:b/>
          <w:u w:val="single"/>
        </w:rPr>
      </w:pPr>
      <w:r w:rsidRPr="00293566">
        <w:rPr>
          <w:rFonts w:ascii="Times New Roman" w:hAnsi="Times New Roman" w:cs="Times New Roman"/>
          <w:b/>
          <w:u w:val="single"/>
        </w:rPr>
        <w:t>2016 CACREP Standards</w:t>
      </w:r>
    </w:p>
    <w:p w14:paraId="0FC8FC15" w14:textId="77777777" w:rsidR="003009C0" w:rsidRDefault="003009C0" w:rsidP="003009C0">
      <w:pPr>
        <w:jc w:val="center"/>
        <w:rPr>
          <w:rFonts w:ascii="Times New Roman" w:hAnsi="Times New Roman" w:cs="Times New Roman"/>
          <w:b/>
          <w:u w:val="single"/>
        </w:rPr>
      </w:pPr>
    </w:p>
    <w:tbl>
      <w:tblPr>
        <w:tblStyle w:val="TableGrid"/>
        <w:tblW w:w="9895" w:type="dxa"/>
        <w:tblLook w:val="04A0" w:firstRow="1" w:lastRow="0" w:firstColumn="1" w:lastColumn="0" w:noHBand="0" w:noVBand="1"/>
      </w:tblPr>
      <w:tblGrid>
        <w:gridCol w:w="2357"/>
        <w:gridCol w:w="2357"/>
        <w:gridCol w:w="2358"/>
        <w:gridCol w:w="2823"/>
      </w:tblGrid>
      <w:tr w:rsidR="003009C0" w14:paraId="1EDCF8CA" w14:textId="77777777" w:rsidTr="00FD4D31">
        <w:trPr>
          <w:trHeight w:val="268"/>
        </w:trPr>
        <w:tc>
          <w:tcPr>
            <w:tcW w:w="2357" w:type="dxa"/>
          </w:tcPr>
          <w:p w14:paraId="2C7B78D0" w14:textId="77777777" w:rsidR="003009C0" w:rsidRDefault="003009C0" w:rsidP="002507AF">
            <w:pPr>
              <w:rPr>
                <w:rFonts w:ascii="Times New Roman" w:hAnsi="Times New Roman" w:cs="Times New Roman"/>
              </w:rPr>
            </w:pPr>
            <w:r>
              <w:rPr>
                <w:rFonts w:ascii="Times New Roman" w:hAnsi="Times New Roman" w:cs="Times New Roman"/>
              </w:rPr>
              <w:t>CACREP Standard</w:t>
            </w:r>
          </w:p>
        </w:tc>
        <w:tc>
          <w:tcPr>
            <w:tcW w:w="2357" w:type="dxa"/>
          </w:tcPr>
          <w:p w14:paraId="17D68C78" w14:textId="77777777" w:rsidR="003009C0" w:rsidRDefault="003009C0" w:rsidP="002507AF">
            <w:pPr>
              <w:rPr>
                <w:rFonts w:ascii="Times New Roman" w:hAnsi="Times New Roman" w:cs="Times New Roman"/>
              </w:rPr>
            </w:pPr>
            <w:r>
              <w:rPr>
                <w:rFonts w:ascii="Times New Roman" w:hAnsi="Times New Roman" w:cs="Times New Roman"/>
              </w:rPr>
              <w:t>Coverage in Course</w:t>
            </w:r>
          </w:p>
        </w:tc>
        <w:tc>
          <w:tcPr>
            <w:tcW w:w="2358" w:type="dxa"/>
          </w:tcPr>
          <w:p w14:paraId="1CD7A752" w14:textId="77777777" w:rsidR="003009C0" w:rsidRDefault="003009C0" w:rsidP="002507AF">
            <w:pPr>
              <w:rPr>
                <w:rFonts w:ascii="Times New Roman" w:hAnsi="Times New Roman" w:cs="Times New Roman"/>
              </w:rPr>
            </w:pPr>
            <w:r>
              <w:rPr>
                <w:rFonts w:ascii="Times New Roman" w:hAnsi="Times New Roman" w:cs="Times New Roman"/>
              </w:rPr>
              <w:t>Date</w:t>
            </w:r>
          </w:p>
        </w:tc>
        <w:tc>
          <w:tcPr>
            <w:tcW w:w="2823" w:type="dxa"/>
          </w:tcPr>
          <w:p w14:paraId="183AB275" w14:textId="77777777" w:rsidR="003009C0" w:rsidRDefault="003009C0" w:rsidP="002507AF">
            <w:pPr>
              <w:rPr>
                <w:rFonts w:ascii="Times New Roman" w:hAnsi="Times New Roman" w:cs="Times New Roman"/>
              </w:rPr>
            </w:pPr>
            <w:r>
              <w:rPr>
                <w:rFonts w:ascii="Times New Roman" w:hAnsi="Times New Roman" w:cs="Times New Roman"/>
              </w:rPr>
              <w:t>Assessment</w:t>
            </w:r>
          </w:p>
        </w:tc>
      </w:tr>
      <w:tr w:rsidR="003009C0" w14:paraId="63A1E86C" w14:textId="77777777" w:rsidTr="00FD4D31">
        <w:trPr>
          <w:trHeight w:val="1466"/>
        </w:trPr>
        <w:tc>
          <w:tcPr>
            <w:tcW w:w="2357" w:type="dxa"/>
          </w:tcPr>
          <w:p w14:paraId="1E411F66" w14:textId="77777777" w:rsidR="003009C0" w:rsidRPr="009C68C2" w:rsidRDefault="003009C0" w:rsidP="002507AF">
            <w:pPr>
              <w:rPr>
                <w:rFonts w:ascii="Times New Roman" w:hAnsi="Times New Roman" w:cs="Times New Roman"/>
              </w:rPr>
            </w:pPr>
            <w:r w:rsidRPr="009C68C2">
              <w:rPr>
                <w:rFonts w:ascii="Times New Roman" w:hAnsi="Times New Roman" w:cs="Times New Roman" w:hint="eastAsia"/>
              </w:rPr>
              <w:t xml:space="preserve">2.F.1.a </w:t>
            </w:r>
            <w:r w:rsidRPr="009C68C2">
              <w:rPr>
                <w:rFonts w:ascii="Times New Roman" w:hAnsi="Times New Roman" w:cs="Times New Roman"/>
              </w:rPr>
              <w:t>history and philosophy of the counseling profession and its specialty areas</w:t>
            </w:r>
          </w:p>
          <w:p w14:paraId="435E4081" w14:textId="77777777" w:rsidR="003009C0" w:rsidRDefault="003009C0" w:rsidP="002507AF">
            <w:pPr>
              <w:rPr>
                <w:rFonts w:ascii="Times New Roman" w:hAnsi="Times New Roman" w:cs="Times New Roman"/>
              </w:rPr>
            </w:pPr>
          </w:p>
        </w:tc>
        <w:tc>
          <w:tcPr>
            <w:tcW w:w="2357" w:type="dxa"/>
          </w:tcPr>
          <w:p w14:paraId="11DD7466" w14:textId="77777777" w:rsidR="003009C0" w:rsidRDefault="003009C0" w:rsidP="002507AF">
            <w:pPr>
              <w:rPr>
                <w:rFonts w:ascii="Times New Roman" w:hAnsi="Times New Roman" w:cs="Times New Roman"/>
              </w:rPr>
            </w:pPr>
            <w:r>
              <w:rPr>
                <w:rFonts w:ascii="Times New Roman" w:hAnsi="Times New Roman" w:cs="Times New Roman"/>
              </w:rPr>
              <w:t>Lecture</w:t>
            </w:r>
          </w:p>
          <w:p w14:paraId="77C7373B" w14:textId="77777777" w:rsidR="003009C0" w:rsidRDefault="003009C0" w:rsidP="002507AF">
            <w:pPr>
              <w:rPr>
                <w:rFonts w:ascii="Times New Roman" w:hAnsi="Times New Roman" w:cs="Times New Roman"/>
              </w:rPr>
            </w:pPr>
            <w:r>
              <w:rPr>
                <w:rFonts w:ascii="Times New Roman" w:hAnsi="Times New Roman" w:cs="Times New Roman"/>
              </w:rPr>
              <w:t>In-Class Discussion</w:t>
            </w:r>
          </w:p>
        </w:tc>
        <w:tc>
          <w:tcPr>
            <w:tcW w:w="2358" w:type="dxa"/>
          </w:tcPr>
          <w:p w14:paraId="5700D49A" w14:textId="5A88B30F" w:rsidR="00FD4D31" w:rsidRDefault="00FD4D31" w:rsidP="002507AF">
            <w:pPr>
              <w:rPr>
                <w:rFonts w:ascii="Times New Roman" w:hAnsi="Times New Roman" w:cs="Times New Roman"/>
              </w:rPr>
            </w:pPr>
          </w:p>
        </w:tc>
        <w:tc>
          <w:tcPr>
            <w:tcW w:w="2823" w:type="dxa"/>
          </w:tcPr>
          <w:p w14:paraId="1984A6AE" w14:textId="4507D13A" w:rsidR="003009C0" w:rsidRDefault="00FD4D31" w:rsidP="002507AF">
            <w:pPr>
              <w:rPr>
                <w:rFonts w:ascii="Times New Roman" w:hAnsi="Times New Roman" w:cs="Times New Roman"/>
              </w:rPr>
            </w:pPr>
            <w:r>
              <w:rPr>
                <w:rFonts w:ascii="Times New Roman" w:hAnsi="Times New Roman" w:cs="Times New Roman"/>
              </w:rPr>
              <w:t>Class Participation Professional Website</w:t>
            </w:r>
          </w:p>
          <w:p w14:paraId="55E8EB90" w14:textId="40EFF385" w:rsidR="00FD4D31" w:rsidRDefault="00FD4D31" w:rsidP="002507AF">
            <w:pPr>
              <w:rPr>
                <w:rFonts w:ascii="Times New Roman" w:hAnsi="Times New Roman" w:cs="Times New Roman"/>
              </w:rPr>
            </w:pPr>
          </w:p>
        </w:tc>
      </w:tr>
      <w:tr w:rsidR="003009C0" w14:paraId="4B8B705C" w14:textId="77777777" w:rsidTr="00FD4D31">
        <w:trPr>
          <w:trHeight w:val="1345"/>
        </w:trPr>
        <w:tc>
          <w:tcPr>
            <w:tcW w:w="2357" w:type="dxa"/>
          </w:tcPr>
          <w:p w14:paraId="555E73C4" w14:textId="77777777" w:rsidR="003009C0" w:rsidRPr="009C68C2" w:rsidRDefault="003009C0" w:rsidP="002507AF">
            <w:pPr>
              <w:rPr>
                <w:rFonts w:ascii="Times New Roman" w:hAnsi="Times New Roman" w:cs="Times New Roman"/>
              </w:rPr>
            </w:pPr>
            <w:r w:rsidRPr="009C68C2">
              <w:rPr>
                <w:rFonts w:ascii="Times New Roman" w:hAnsi="Times New Roman" w:cs="Times New Roman" w:hint="eastAsia"/>
              </w:rPr>
              <w:t xml:space="preserve">2.F.1.b. </w:t>
            </w:r>
            <w:r w:rsidRPr="009C68C2">
              <w:rPr>
                <w:rFonts w:ascii="Times New Roman" w:hAnsi="Times New Roman" w:cs="Times New Roman"/>
              </w:rPr>
              <w:t>the multiple professional roles and functions of counselors across specialty areas, and their relationships with human service and integrated behavioral health care systems, including interagency and interorganizational collaboration and consultation</w:t>
            </w:r>
          </w:p>
          <w:p w14:paraId="238BFBB3" w14:textId="77777777" w:rsidR="003009C0" w:rsidRDefault="003009C0" w:rsidP="002507AF">
            <w:pPr>
              <w:rPr>
                <w:rFonts w:ascii="Times New Roman" w:hAnsi="Times New Roman" w:cs="Times New Roman"/>
              </w:rPr>
            </w:pPr>
          </w:p>
        </w:tc>
        <w:tc>
          <w:tcPr>
            <w:tcW w:w="2357" w:type="dxa"/>
          </w:tcPr>
          <w:p w14:paraId="4C43BF2B" w14:textId="77777777" w:rsidR="003009C0" w:rsidRDefault="003009C0" w:rsidP="002507AF">
            <w:pPr>
              <w:rPr>
                <w:rFonts w:ascii="Times New Roman" w:hAnsi="Times New Roman" w:cs="Times New Roman"/>
              </w:rPr>
            </w:pPr>
            <w:r>
              <w:rPr>
                <w:rFonts w:ascii="Times New Roman" w:hAnsi="Times New Roman" w:cs="Times New Roman"/>
              </w:rPr>
              <w:t>Lecture</w:t>
            </w:r>
          </w:p>
          <w:p w14:paraId="5E09B6DA" w14:textId="77777777" w:rsidR="003009C0" w:rsidRDefault="003009C0" w:rsidP="002507AF">
            <w:pPr>
              <w:rPr>
                <w:rFonts w:ascii="Times New Roman" w:hAnsi="Times New Roman" w:cs="Times New Roman"/>
              </w:rPr>
            </w:pPr>
            <w:r>
              <w:rPr>
                <w:rFonts w:ascii="Times New Roman" w:hAnsi="Times New Roman" w:cs="Times New Roman"/>
              </w:rPr>
              <w:t>In-Class Discussion</w:t>
            </w:r>
          </w:p>
        </w:tc>
        <w:tc>
          <w:tcPr>
            <w:tcW w:w="2358" w:type="dxa"/>
          </w:tcPr>
          <w:p w14:paraId="0813F948" w14:textId="68A2C6AB" w:rsidR="003009C0" w:rsidRDefault="00FD4D31" w:rsidP="002507AF">
            <w:pPr>
              <w:rPr>
                <w:rFonts w:ascii="Times New Roman" w:hAnsi="Times New Roman" w:cs="Times New Roman"/>
              </w:rPr>
            </w:pPr>
            <w:r>
              <w:rPr>
                <w:rFonts w:ascii="Times New Roman" w:hAnsi="Times New Roman" w:cs="Times New Roman"/>
              </w:rPr>
              <w:t>Weekly</w:t>
            </w:r>
          </w:p>
        </w:tc>
        <w:tc>
          <w:tcPr>
            <w:tcW w:w="2823" w:type="dxa"/>
          </w:tcPr>
          <w:p w14:paraId="743A6FE6" w14:textId="0C425392" w:rsidR="003009C0" w:rsidRDefault="00FD4D31" w:rsidP="002507AF">
            <w:pPr>
              <w:rPr>
                <w:rFonts w:ascii="Times New Roman" w:hAnsi="Times New Roman" w:cs="Times New Roman"/>
              </w:rPr>
            </w:pPr>
            <w:r>
              <w:rPr>
                <w:rFonts w:ascii="Times New Roman" w:hAnsi="Times New Roman" w:cs="Times New Roman"/>
              </w:rPr>
              <w:t>Class Participation Professional Website</w:t>
            </w:r>
          </w:p>
          <w:p w14:paraId="014EEA9E" w14:textId="65EC85C6" w:rsidR="00FD4D31" w:rsidRDefault="00FD4D31" w:rsidP="002507AF">
            <w:pPr>
              <w:rPr>
                <w:rFonts w:ascii="Times New Roman" w:hAnsi="Times New Roman" w:cs="Times New Roman"/>
              </w:rPr>
            </w:pPr>
            <w:r>
              <w:rPr>
                <w:rFonts w:ascii="Times New Roman" w:hAnsi="Times New Roman" w:cs="Times New Roman"/>
              </w:rPr>
              <w:t>Observation Reflection Paper</w:t>
            </w:r>
          </w:p>
        </w:tc>
      </w:tr>
      <w:tr w:rsidR="003009C0" w14:paraId="46B01F92" w14:textId="77777777" w:rsidTr="00FD4D31">
        <w:trPr>
          <w:trHeight w:val="289"/>
        </w:trPr>
        <w:tc>
          <w:tcPr>
            <w:tcW w:w="2357" w:type="dxa"/>
          </w:tcPr>
          <w:p w14:paraId="3F6265C5" w14:textId="77777777" w:rsidR="003009C0" w:rsidRPr="002610AF" w:rsidRDefault="003009C0" w:rsidP="002507AF">
            <w:pPr>
              <w:rPr>
                <w:rFonts w:ascii="Times New Roman" w:hAnsi="Times New Roman" w:cs="Times New Roman"/>
              </w:rPr>
            </w:pPr>
            <w:r w:rsidRPr="002610AF">
              <w:rPr>
                <w:rFonts w:ascii="Times New Roman" w:hAnsi="Times New Roman" w:cs="Times New Roman"/>
              </w:rPr>
              <w:t xml:space="preserve">2. F. 1. d. the role and process of the professional counselor advocating on behalf of the profession </w:t>
            </w:r>
          </w:p>
          <w:p w14:paraId="3CE70E88" w14:textId="77777777" w:rsidR="003009C0" w:rsidRDefault="003009C0" w:rsidP="002507AF">
            <w:pPr>
              <w:rPr>
                <w:rFonts w:ascii="Times New Roman" w:hAnsi="Times New Roman" w:cs="Times New Roman"/>
              </w:rPr>
            </w:pPr>
          </w:p>
        </w:tc>
        <w:tc>
          <w:tcPr>
            <w:tcW w:w="2357" w:type="dxa"/>
          </w:tcPr>
          <w:p w14:paraId="1EC5F891" w14:textId="50644F6B" w:rsidR="003009C0" w:rsidRDefault="003009C0" w:rsidP="00FD4D31">
            <w:pPr>
              <w:rPr>
                <w:rFonts w:ascii="Times New Roman" w:hAnsi="Times New Roman" w:cs="Times New Roman"/>
              </w:rPr>
            </w:pPr>
            <w:r>
              <w:rPr>
                <w:rFonts w:ascii="Times New Roman" w:hAnsi="Times New Roman" w:cs="Times New Roman"/>
              </w:rPr>
              <w:t>Readings</w:t>
            </w:r>
          </w:p>
        </w:tc>
        <w:tc>
          <w:tcPr>
            <w:tcW w:w="2358" w:type="dxa"/>
          </w:tcPr>
          <w:p w14:paraId="6C05FC9F" w14:textId="7F6518F4" w:rsidR="003009C0" w:rsidRDefault="00FD4D31" w:rsidP="002507AF">
            <w:pPr>
              <w:rPr>
                <w:rFonts w:ascii="Times New Roman" w:hAnsi="Times New Roman" w:cs="Times New Roman"/>
              </w:rPr>
            </w:pPr>
            <w:r>
              <w:rPr>
                <w:rFonts w:ascii="Times New Roman" w:hAnsi="Times New Roman" w:cs="Times New Roman"/>
              </w:rPr>
              <w:t>Weekly</w:t>
            </w:r>
          </w:p>
        </w:tc>
        <w:tc>
          <w:tcPr>
            <w:tcW w:w="2823" w:type="dxa"/>
          </w:tcPr>
          <w:p w14:paraId="1C4964E3" w14:textId="44DE3313" w:rsidR="003009C0" w:rsidRDefault="00FD4D31" w:rsidP="002507AF">
            <w:pPr>
              <w:rPr>
                <w:rFonts w:ascii="Times New Roman" w:hAnsi="Times New Roman" w:cs="Times New Roman"/>
              </w:rPr>
            </w:pPr>
            <w:r>
              <w:rPr>
                <w:rFonts w:ascii="Times New Roman" w:hAnsi="Times New Roman" w:cs="Times New Roman"/>
              </w:rPr>
              <w:t>Observation Reflection Paper</w:t>
            </w:r>
          </w:p>
        </w:tc>
      </w:tr>
      <w:tr w:rsidR="003009C0" w14:paraId="06BCF310" w14:textId="77777777" w:rsidTr="00FD4D31">
        <w:trPr>
          <w:trHeight w:val="289"/>
        </w:trPr>
        <w:tc>
          <w:tcPr>
            <w:tcW w:w="2357" w:type="dxa"/>
          </w:tcPr>
          <w:p w14:paraId="7D8D6918" w14:textId="77777777" w:rsidR="003009C0" w:rsidRDefault="003009C0" w:rsidP="002507AF">
            <w:pPr>
              <w:pStyle w:val="NormalWeb"/>
            </w:pPr>
            <w:r>
              <w:t xml:space="preserve">2. F. 1. m. the role of counseling supervision in the profession </w:t>
            </w:r>
          </w:p>
          <w:p w14:paraId="3505AC64" w14:textId="77777777" w:rsidR="003009C0" w:rsidRPr="002610AF" w:rsidRDefault="003009C0" w:rsidP="002507AF">
            <w:pPr>
              <w:rPr>
                <w:rFonts w:ascii="Times New Roman" w:hAnsi="Times New Roman" w:cs="Times New Roman"/>
              </w:rPr>
            </w:pPr>
          </w:p>
        </w:tc>
        <w:tc>
          <w:tcPr>
            <w:tcW w:w="2357" w:type="dxa"/>
          </w:tcPr>
          <w:p w14:paraId="35B336BF" w14:textId="622FE197" w:rsidR="003009C0" w:rsidRDefault="003009C0" w:rsidP="002507AF">
            <w:pPr>
              <w:rPr>
                <w:rFonts w:ascii="Times New Roman" w:hAnsi="Times New Roman" w:cs="Times New Roman"/>
              </w:rPr>
            </w:pPr>
            <w:r>
              <w:rPr>
                <w:rFonts w:ascii="Times New Roman" w:hAnsi="Times New Roman" w:cs="Times New Roman"/>
              </w:rPr>
              <w:t>Reading</w:t>
            </w:r>
            <w:r w:rsidR="00FD4D31">
              <w:rPr>
                <w:rFonts w:ascii="Times New Roman" w:hAnsi="Times New Roman" w:cs="Times New Roman"/>
              </w:rPr>
              <w:t>s</w:t>
            </w:r>
          </w:p>
        </w:tc>
        <w:tc>
          <w:tcPr>
            <w:tcW w:w="2358" w:type="dxa"/>
          </w:tcPr>
          <w:p w14:paraId="3747FCA1" w14:textId="494A20BD" w:rsidR="003009C0" w:rsidRDefault="003009C0" w:rsidP="002507AF">
            <w:pPr>
              <w:rPr>
                <w:rFonts w:ascii="Times New Roman" w:hAnsi="Times New Roman" w:cs="Times New Roman"/>
              </w:rPr>
            </w:pPr>
          </w:p>
        </w:tc>
        <w:tc>
          <w:tcPr>
            <w:tcW w:w="2823" w:type="dxa"/>
          </w:tcPr>
          <w:p w14:paraId="06B5C7C1" w14:textId="779E418D" w:rsidR="003009C0" w:rsidRDefault="00FD4D31" w:rsidP="002507AF">
            <w:pPr>
              <w:rPr>
                <w:rFonts w:ascii="Times New Roman" w:hAnsi="Times New Roman" w:cs="Times New Roman"/>
              </w:rPr>
            </w:pPr>
            <w:r>
              <w:rPr>
                <w:rFonts w:ascii="Times New Roman" w:hAnsi="Times New Roman" w:cs="Times New Roman"/>
              </w:rPr>
              <w:t>Class participation</w:t>
            </w:r>
          </w:p>
        </w:tc>
      </w:tr>
      <w:tr w:rsidR="003009C0" w14:paraId="5C52956B" w14:textId="77777777" w:rsidTr="00FD4D31">
        <w:trPr>
          <w:trHeight w:val="2153"/>
        </w:trPr>
        <w:tc>
          <w:tcPr>
            <w:tcW w:w="2357" w:type="dxa"/>
          </w:tcPr>
          <w:p w14:paraId="19C5516B" w14:textId="77777777" w:rsidR="003009C0" w:rsidRPr="00CC42F6" w:rsidRDefault="003009C0" w:rsidP="002507AF">
            <w:pPr>
              <w:rPr>
                <w:rFonts w:ascii="Times New Roman" w:hAnsi="Times New Roman" w:cs="Times New Roman"/>
              </w:rPr>
            </w:pPr>
            <w:r w:rsidRPr="00CC42F6">
              <w:rPr>
                <w:rFonts w:ascii="Times New Roman" w:hAnsi="Times New Roman" w:cs="Times New Roman"/>
              </w:rPr>
              <w:lastRenderedPageBreak/>
              <w:t xml:space="preserve">2. G. 2. n. legal and ethical considerations specific to school counseling </w:t>
            </w:r>
          </w:p>
          <w:p w14:paraId="41D1323A" w14:textId="77777777" w:rsidR="003009C0" w:rsidRDefault="003009C0" w:rsidP="002507AF">
            <w:pPr>
              <w:rPr>
                <w:rFonts w:ascii="Times New Roman" w:hAnsi="Times New Roman" w:cs="Times New Roman"/>
              </w:rPr>
            </w:pPr>
          </w:p>
        </w:tc>
        <w:tc>
          <w:tcPr>
            <w:tcW w:w="2357" w:type="dxa"/>
          </w:tcPr>
          <w:p w14:paraId="1180ADAF" w14:textId="678CB6A4" w:rsidR="003009C0" w:rsidRDefault="003009C0" w:rsidP="002507AF">
            <w:pPr>
              <w:rPr>
                <w:rFonts w:ascii="Times New Roman" w:hAnsi="Times New Roman" w:cs="Times New Roman"/>
              </w:rPr>
            </w:pPr>
            <w:r>
              <w:rPr>
                <w:rFonts w:ascii="Times New Roman" w:hAnsi="Times New Roman" w:cs="Times New Roman"/>
              </w:rPr>
              <w:t>Readings</w:t>
            </w:r>
          </w:p>
          <w:p w14:paraId="0EC0224E" w14:textId="77777777" w:rsidR="003009C0" w:rsidRDefault="003009C0" w:rsidP="00FD4D31">
            <w:pPr>
              <w:rPr>
                <w:rFonts w:ascii="Times New Roman" w:hAnsi="Times New Roman" w:cs="Times New Roman"/>
              </w:rPr>
            </w:pPr>
          </w:p>
        </w:tc>
        <w:tc>
          <w:tcPr>
            <w:tcW w:w="2358" w:type="dxa"/>
          </w:tcPr>
          <w:p w14:paraId="7BF0C587" w14:textId="56A18E43" w:rsidR="003009C0" w:rsidRDefault="003009C0" w:rsidP="002507AF">
            <w:pPr>
              <w:rPr>
                <w:rFonts w:ascii="Times New Roman" w:hAnsi="Times New Roman" w:cs="Times New Roman"/>
              </w:rPr>
            </w:pPr>
          </w:p>
        </w:tc>
        <w:tc>
          <w:tcPr>
            <w:tcW w:w="2823" w:type="dxa"/>
          </w:tcPr>
          <w:p w14:paraId="5ED6B8EA" w14:textId="3064BE7C" w:rsidR="003009C0" w:rsidRDefault="003009C0" w:rsidP="002507AF">
            <w:pPr>
              <w:rPr>
                <w:rFonts w:ascii="Times New Roman" w:hAnsi="Times New Roman" w:cs="Times New Roman"/>
              </w:rPr>
            </w:pPr>
            <w:r>
              <w:rPr>
                <w:rFonts w:ascii="Times New Roman" w:hAnsi="Times New Roman" w:cs="Times New Roman"/>
              </w:rPr>
              <w:t xml:space="preserve">Class </w:t>
            </w:r>
            <w:r w:rsidR="00FD4D31">
              <w:rPr>
                <w:rFonts w:ascii="Times New Roman" w:hAnsi="Times New Roman" w:cs="Times New Roman"/>
              </w:rPr>
              <w:t>P</w:t>
            </w:r>
            <w:r>
              <w:rPr>
                <w:rFonts w:ascii="Times New Roman" w:hAnsi="Times New Roman" w:cs="Times New Roman"/>
              </w:rPr>
              <w:t>articipation</w:t>
            </w:r>
          </w:p>
          <w:p w14:paraId="6E80BFFF" w14:textId="5FDB45B7" w:rsidR="003009C0" w:rsidRDefault="00FD4D31" w:rsidP="002507AF">
            <w:pPr>
              <w:rPr>
                <w:rFonts w:ascii="Times New Roman" w:hAnsi="Times New Roman" w:cs="Times New Roman"/>
              </w:rPr>
            </w:pPr>
            <w:r>
              <w:rPr>
                <w:rFonts w:ascii="Times New Roman" w:hAnsi="Times New Roman" w:cs="Times New Roman"/>
              </w:rPr>
              <w:t>Observation Reflection Paper</w:t>
            </w:r>
          </w:p>
        </w:tc>
      </w:tr>
      <w:tr w:rsidR="003009C0" w14:paraId="2FCD7522" w14:textId="77777777" w:rsidTr="00FD4D31">
        <w:trPr>
          <w:trHeight w:val="1070"/>
        </w:trPr>
        <w:tc>
          <w:tcPr>
            <w:tcW w:w="2357" w:type="dxa"/>
          </w:tcPr>
          <w:p w14:paraId="673B0668" w14:textId="77777777" w:rsidR="003009C0" w:rsidRPr="009C68C2" w:rsidRDefault="003009C0" w:rsidP="002507AF">
            <w:pPr>
              <w:rPr>
                <w:rFonts w:ascii="Times New Roman" w:hAnsi="Times New Roman" w:cs="Times New Roman"/>
              </w:rPr>
            </w:pPr>
            <w:r w:rsidRPr="009C68C2">
              <w:rPr>
                <w:rFonts w:ascii="Times New Roman" w:hAnsi="Times New Roman" w:cs="Times New Roman" w:hint="eastAsia"/>
              </w:rPr>
              <w:t xml:space="preserve">5.G.1.a </w:t>
            </w:r>
            <w:r w:rsidRPr="009C68C2">
              <w:rPr>
                <w:rFonts w:ascii="Times New Roman" w:hAnsi="Times New Roman" w:cs="Times New Roman"/>
              </w:rPr>
              <w:t>history and development of school counseling</w:t>
            </w:r>
          </w:p>
          <w:p w14:paraId="5E71AA22" w14:textId="77777777" w:rsidR="003009C0" w:rsidRPr="00CC42F6" w:rsidRDefault="003009C0" w:rsidP="002507AF">
            <w:pPr>
              <w:rPr>
                <w:rFonts w:ascii="Times New Roman" w:hAnsi="Times New Roman" w:cs="Times New Roman"/>
              </w:rPr>
            </w:pPr>
          </w:p>
        </w:tc>
        <w:tc>
          <w:tcPr>
            <w:tcW w:w="2357" w:type="dxa"/>
          </w:tcPr>
          <w:p w14:paraId="17F75079" w14:textId="77777777" w:rsidR="003009C0" w:rsidRDefault="00FD4D31" w:rsidP="002507AF">
            <w:pPr>
              <w:rPr>
                <w:rFonts w:ascii="Times New Roman" w:hAnsi="Times New Roman" w:cs="Times New Roman"/>
              </w:rPr>
            </w:pPr>
            <w:r>
              <w:rPr>
                <w:rFonts w:ascii="Times New Roman" w:hAnsi="Times New Roman" w:cs="Times New Roman"/>
              </w:rPr>
              <w:t>Lecture</w:t>
            </w:r>
          </w:p>
          <w:p w14:paraId="4998B8D6" w14:textId="11B46AFA" w:rsidR="00FD4D31" w:rsidRDefault="00FD4D31" w:rsidP="002507AF">
            <w:pPr>
              <w:rPr>
                <w:rFonts w:ascii="Times New Roman" w:hAnsi="Times New Roman" w:cs="Times New Roman"/>
              </w:rPr>
            </w:pPr>
            <w:r>
              <w:rPr>
                <w:rFonts w:ascii="Times New Roman" w:hAnsi="Times New Roman" w:cs="Times New Roman"/>
              </w:rPr>
              <w:t>Readings</w:t>
            </w:r>
          </w:p>
        </w:tc>
        <w:tc>
          <w:tcPr>
            <w:tcW w:w="2358" w:type="dxa"/>
          </w:tcPr>
          <w:p w14:paraId="02F7C575" w14:textId="0EDB7D54" w:rsidR="003009C0" w:rsidRDefault="003009C0" w:rsidP="002507AF">
            <w:pPr>
              <w:rPr>
                <w:rFonts w:ascii="Times New Roman" w:hAnsi="Times New Roman" w:cs="Times New Roman"/>
              </w:rPr>
            </w:pPr>
          </w:p>
        </w:tc>
        <w:tc>
          <w:tcPr>
            <w:tcW w:w="2823" w:type="dxa"/>
          </w:tcPr>
          <w:p w14:paraId="765ED991" w14:textId="5178A913" w:rsidR="003009C0" w:rsidRDefault="00FD4D31" w:rsidP="002507AF">
            <w:pPr>
              <w:rPr>
                <w:rFonts w:ascii="Times New Roman" w:hAnsi="Times New Roman" w:cs="Times New Roman"/>
              </w:rPr>
            </w:pPr>
            <w:r>
              <w:rPr>
                <w:rFonts w:ascii="Times New Roman" w:hAnsi="Times New Roman" w:cs="Times New Roman"/>
              </w:rPr>
              <w:t>Class Participation</w:t>
            </w:r>
          </w:p>
        </w:tc>
      </w:tr>
      <w:tr w:rsidR="003009C0" w14:paraId="5ECA6D42" w14:textId="77777777" w:rsidTr="00FD4D31">
        <w:trPr>
          <w:trHeight w:val="1070"/>
        </w:trPr>
        <w:tc>
          <w:tcPr>
            <w:tcW w:w="2357" w:type="dxa"/>
          </w:tcPr>
          <w:p w14:paraId="781361A7" w14:textId="77777777" w:rsidR="003009C0" w:rsidRDefault="003009C0" w:rsidP="002507AF">
            <w:pPr>
              <w:pStyle w:val="Header"/>
              <w:rPr>
                <w:rFonts w:ascii="Times New Roman" w:hAnsi="Times New Roman"/>
                <w:szCs w:val="24"/>
                <w:lang w:eastAsia="ko-KR"/>
              </w:rPr>
            </w:pPr>
            <w:r w:rsidRPr="003871D8">
              <w:rPr>
                <w:rFonts w:ascii="Times New Roman" w:hAnsi="Times New Roman" w:hint="eastAsia"/>
                <w:szCs w:val="24"/>
                <w:lang w:eastAsia="ko-KR"/>
              </w:rPr>
              <w:t>5.G.2.a.</w:t>
            </w:r>
            <w:r w:rsidRPr="003871D8">
              <w:rPr>
                <w:rFonts w:ascii="Arial" w:eastAsia="Gulim" w:hAnsi="Arial" w:cs="Arial"/>
                <w:snapToGrid/>
                <w:color w:val="444444"/>
                <w:szCs w:val="24"/>
                <w:lang w:eastAsia="ko-KR"/>
              </w:rPr>
              <w:t xml:space="preserve"> </w:t>
            </w:r>
            <w:r w:rsidRPr="003871D8">
              <w:rPr>
                <w:rFonts w:ascii="Times New Roman" w:hAnsi="Times New Roman"/>
                <w:szCs w:val="24"/>
                <w:lang w:eastAsia="ko-KR"/>
              </w:rPr>
              <w:t>school counselor roles as leaders, advocates, and systems change agents in P-12 schools</w:t>
            </w:r>
          </w:p>
          <w:p w14:paraId="1A964EBD" w14:textId="77777777" w:rsidR="003009C0" w:rsidRPr="009C68C2" w:rsidRDefault="003009C0" w:rsidP="002507AF">
            <w:pPr>
              <w:rPr>
                <w:rFonts w:ascii="Times New Roman" w:hAnsi="Times New Roman" w:cs="Times New Roman"/>
              </w:rPr>
            </w:pPr>
          </w:p>
        </w:tc>
        <w:tc>
          <w:tcPr>
            <w:tcW w:w="2357" w:type="dxa"/>
          </w:tcPr>
          <w:p w14:paraId="5E2E26D1" w14:textId="7A1C25B0" w:rsidR="00FD4D31" w:rsidRDefault="00FD4D31" w:rsidP="002507AF">
            <w:pPr>
              <w:rPr>
                <w:rFonts w:ascii="Times New Roman" w:hAnsi="Times New Roman" w:cs="Times New Roman"/>
              </w:rPr>
            </w:pPr>
            <w:r>
              <w:rPr>
                <w:rFonts w:ascii="Times New Roman" w:hAnsi="Times New Roman" w:cs="Times New Roman"/>
              </w:rPr>
              <w:t>Lecture</w:t>
            </w:r>
          </w:p>
          <w:p w14:paraId="135760EF" w14:textId="22B03D58" w:rsidR="003009C0" w:rsidRDefault="00FD4D31" w:rsidP="002507AF">
            <w:pPr>
              <w:rPr>
                <w:rFonts w:ascii="Times New Roman" w:hAnsi="Times New Roman" w:cs="Times New Roman"/>
              </w:rPr>
            </w:pPr>
            <w:r>
              <w:rPr>
                <w:rFonts w:ascii="Times New Roman" w:hAnsi="Times New Roman" w:cs="Times New Roman"/>
              </w:rPr>
              <w:t>Readings</w:t>
            </w:r>
          </w:p>
        </w:tc>
        <w:tc>
          <w:tcPr>
            <w:tcW w:w="2358" w:type="dxa"/>
          </w:tcPr>
          <w:p w14:paraId="1A2E741D" w14:textId="1563C2F4" w:rsidR="003009C0" w:rsidRDefault="003009C0" w:rsidP="002507AF">
            <w:pPr>
              <w:rPr>
                <w:rFonts w:ascii="Times New Roman" w:hAnsi="Times New Roman" w:cs="Times New Roman"/>
              </w:rPr>
            </w:pPr>
          </w:p>
        </w:tc>
        <w:tc>
          <w:tcPr>
            <w:tcW w:w="2823" w:type="dxa"/>
          </w:tcPr>
          <w:p w14:paraId="0329345C" w14:textId="24DEC0F5" w:rsidR="003009C0" w:rsidRDefault="00FD4D31" w:rsidP="002507AF">
            <w:pPr>
              <w:rPr>
                <w:rFonts w:ascii="Times New Roman" w:hAnsi="Times New Roman" w:cs="Times New Roman"/>
              </w:rPr>
            </w:pPr>
            <w:r>
              <w:rPr>
                <w:rFonts w:ascii="Times New Roman" w:hAnsi="Times New Roman" w:cs="Times New Roman"/>
              </w:rPr>
              <w:t>Class Participation</w:t>
            </w:r>
          </w:p>
        </w:tc>
      </w:tr>
      <w:tr w:rsidR="003009C0" w14:paraId="24CC5123" w14:textId="77777777" w:rsidTr="00FD4D31">
        <w:trPr>
          <w:trHeight w:val="2153"/>
        </w:trPr>
        <w:tc>
          <w:tcPr>
            <w:tcW w:w="2357" w:type="dxa"/>
          </w:tcPr>
          <w:p w14:paraId="16CE73E5" w14:textId="77777777" w:rsidR="003009C0" w:rsidRPr="00CC42F6" w:rsidRDefault="003009C0" w:rsidP="002507AF">
            <w:pPr>
              <w:rPr>
                <w:rFonts w:ascii="Times New Roman" w:hAnsi="Times New Roman" w:cs="Times New Roman"/>
              </w:rPr>
            </w:pPr>
            <w:r w:rsidRPr="00CC42F6">
              <w:rPr>
                <w:rFonts w:ascii="Times New Roman" w:hAnsi="Times New Roman" w:cs="Times New Roman"/>
              </w:rPr>
              <w:t xml:space="preserve">5. F. 1.i. ethical standards of professional counseling organizations and credentialing bodies, and applications of ethical and legal considerations in professional counseling </w:t>
            </w:r>
          </w:p>
          <w:p w14:paraId="0940C66D" w14:textId="77777777" w:rsidR="003009C0" w:rsidRPr="00CC42F6" w:rsidRDefault="003009C0" w:rsidP="002507AF">
            <w:pPr>
              <w:rPr>
                <w:rFonts w:ascii="Times New Roman" w:hAnsi="Times New Roman" w:cs="Times New Roman"/>
              </w:rPr>
            </w:pPr>
          </w:p>
        </w:tc>
        <w:tc>
          <w:tcPr>
            <w:tcW w:w="2357" w:type="dxa"/>
          </w:tcPr>
          <w:p w14:paraId="1508F9D9" w14:textId="77777777" w:rsidR="003009C0" w:rsidRDefault="003009C0" w:rsidP="002507AF">
            <w:pPr>
              <w:rPr>
                <w:rFonts w:ascii="Times New Roman" w:hAnsi="Times New Roman" w:cs="Times New Roman"/>
              </w:rPr>
            </w:pPr>
            <w:r>
              <w:rPr>
                <w:rFonts w:ascii="Times New Roman" w:hAnsi="Times New Roman" w:cs="Times New Roman"/>
              </w:rPr>
              <w:t>Lecture</w:t>
            </w:r>
          </w:p>
          <w:p w14:paraId="1465C0CB" w14:textId="77777777" w:rsidR="003009C0" w:rsidRDefault="003009C0" w:rsidP="002507AF">
            <w:pPr>
              <w:rPr>
                <w:rFonts w:ascii="Times New Roman" w:hAnsi="Times New Roman" w:cs="Times New Roman"/>
              </w:rPr>
            </w:pPr>
            <w:r>
              <w:rPr>
                <w:rFonts w:ascii="Times New Roman" w:hAnsi="Times New Roman" w:cs="Times New Roman"/>
              </w:rPr>
              <w:t>In-Class Discussion</w:t>
            </w:r>
          </w:p>
        </w:tc>
        <w:tc>
          <w:tcPr>
            <w:tcW w:w="2358" w:type="dxa"/>
          </w:tcPr>
          <w:p w14:paraId="43117E79" w14:textId="2F3AD066" w:rsidR="003009C0" w:rsidRDefault="003009C0" w:rsidP="002507AF">
            <w:pPr>
              <w:rPr>
                <w:rFonts w:ascii="Times New Roman" w:hAnsi="Times New Roman" w:cs="Times New Roman"/>
              </w:rPr>
            </w:pPr>
          </w:p>
        </w:tc>
        <w:tc>
          <w:tcPr>
            <w:tcW w:w="2823" w:type="dxa"/>
          </w:tcPr>
          <w:p w14:paraId="112DCADE" w14:textId="72D9A632" w:rsidR="003009C0" w:rsidRDefault="00FD4D31" w:rsidP="002507AF">
            <w:pPr>
              <w:rPr>
                <w:rFonts w:ascii="Times New Roman" w:hAnsi="Times New Roman" w:cs="Times New Roman"/>
              </w:rPr>
            </w:pPr>
            <w:r>
              <w:rPr>
                <w:rFonts w:ascii="Times New Roman" w:hAnsi="Times New Roman" w:cs="Times New Roman"/>
              </w:rPr>
              <w:t>Class Participation</w:t>
            </w:r>
          </w:p>
        </w:tc>
      </w:tr>
    </w:tbl>
    <w:p w14:paraId="4D515ED1" w14:textId="77777777" w:rsidR="003009C0" w:rsidRPr="003775C6" w:rsidRDefault="003009C0" w:rsidP="003009C0">
      <w:pPr>
        <w:rPr>
          <w:rFonts w:ascii="Times New Roman" w:hAnsi="Times New Roman" w:cs="Times New Roman"/>
        </w:rPr>
      </w:pPr>
    </w:p>
    <w:p w14:paraId="45AF4D1F" w14:textId="77777777" w:rsidR="003009C0" w:rsidRPr="00971386" w:rsidRDefault="003009C0" w:rsidP="003009C0">
      <w:pPr>
        <w:rPr>
          <w:rFonts w:ascii="Times New Roman" w:hAnsi="Times New Roman" w:cs="Times New Roman"/>
          <w:sz w:val="28"/>
          <w:szCs w:val="28"/>
        </w:rPr>
      </w:pPr>
    </w:p>
    <w:p w14:paraId="47A9DAAC" w14:textId="77777777" w:rsidR="00971386" w:rsidRPr="00971386" w:rsidRDefault="00971386" w:rsidP="00971386">
      <w:pPr>
        <w:pStyle w:val="paragraph"/>
        <w:spacing w:before="0" w:beforeAutospacing="0" w:after="0" w:afterAutospacing="0"/>
        <w:textAlignment w:val="baseline"/>
        <w:rPr>
          <w:b/>
          <w:bCs/>
          <w:color w:val="000000" w:themeColor="text1"/>
          <w:u w:val="single"/>
        </w:rPr>
      </w:pPr>
      <w:r w:rsidRPr="00971386">
        <w:rPr>
          <w:rStyle w:val="normaltextrun"/>
          <w:b/>
          <w:bCs/>
          <w:color w:val="000000" w:themeColor="text1"/>
          <w:u w:val="single"/>
        </w:rPr>
        <w:t>Fall 2020 COVID-19 Statement</w:t>
      </w:r>
      <w:r w:rsidRPr="00971386">
        <w:rPr>
          <w:rStyle w:val="eop"/>
          <w:b/>
          <w:bCs/>
          <w:color w:val="000000" w:themeColor="text1"/>
          <w:u w:val="single"/>
        </w:rPr>
        <w:t>  </w:t>
      </w:r>
    </w:p>
    <w:p w14:paraId="5A36C4E9" w14:textId="77777777" w:rsidR="00971386" w:rsidRPr="003742A7" w:rsidRDefault="00971386" w:rsidP="00971386">
      <w:pPr>
        <w:pStyle w:val="paragraph"/>
        <w:spacing w:before="0" w:beforeAutospacing="0" w:after="0" w:afterAutospacing="0"/>
        <w:textAlignment w:val="baseline"/>
        <w:rPr>
          <w:color w:val="000000" w:themeColor="text1"/>
          <w:sz w:val="18"/>
          <w:szCs w:val="18"/>
        </w:rPr>
      </w:pPr>
      <w:r w:rsidRPr="003742A7">
        <w:rPr>
          <w:rStyle w:val="normaltextrun"/>
          <w:color w:val="000000" w:themeColor="text1"/>
          <w:sz w:val="22"/>
          <w:szCs w:val="22"/>
        </w:rPr>
        <w:t>Reducing the risk of infection on campus is a shared responsibility, and everyone needs to do their part. As such, all employees, students, and guests to campus are required to uphold SPU’s culture of care by complying with University policies and posted signs regarding COVID-19 mitigation measures and actively engaging in behaviors that promote each other’s health and well-being.</w:t>
      </w:r>
      <w:r w:rsidRPr="003742A7">
        <w:rPr>
          <w:rStyle w:val="eop"/>
          <w:color w:val="000000" w:themeColor="text1"/>
          <w:sz w:val="22"/>
          <w:szCs w:val="22"/>
        </w:rPr>
        <w:t> </w:t>
      </w:r>
    </w:p>
    <w:p w14:paraId="022D02FA" w14:textId="77777777" w:rsidR="00971386" w:rsidRPr="003742A7" w:rsidRDefault="00971386" w:rsidP="00971386">
      <w:pPr>
        <w:pStyle w:val="paragraph"/>
        <w:spacing w:before="0" w:beforeAutospacing="0" w:after="0" w:afterAutospacing="0"/>
        <w:textAlignment w:val="baseline"/>
        <w:rPr>
          <w:color w:val="000000" w:themeColor="text1"/>
          <w:sz w:val="18"/>
          <w:szCs w:val="18"/>
        </w:rPr>
      </w:pPr>
      <w:r w:rsidRPr="003742A7">
        <w:rPr>
          <w:rStyle w:val="normaltextrun"/>
          <w:color w:val="000000" w:themeColor="text1"/>
          <w:sz w:val="22"/>
          <w:szCs w:val="22"/>
        </w:rPr>
        <w:t>The following health and safety expectations apply to all classes held in person during the 2020 Autumn Quarter: </w:t>
      </w:r>
      <w:r w:rsidRPr="003742A7">
        <w:rPr>
          <w:rStyle w:val="eop"/>
          <w:color w:val="000000" w:themeColor="text1"/>
          <w:sz w:val="22"/>
          <w:szCs w:val="22"/>
        </w:rPr>
        <w:t> </w:t>
      </w:r>
    </w:p>
    <w:p w14:paraId="13D7EC9E" w14:textId="77777777" w:rsidR="00971386" w:rsidRPr="003742A7" w:rsidRDefault="00971386" w:rsidP="00971386">
      <w:pPr>
        <w:pStyle w:val="paragraph"/>
        <w:numPr>
          <w:ilvl w:val="0"/>
          <w:numId w:val="42"/>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Complete daily screening</w:t>
      </w:r>
      <w:r w:rsidRPr="003742A7">
        <w:rPr>
          <w:rStyle w:val="normaltextrun"/>
          <w:color w:val="000000" w:themeColor="text1"/>
          <w:sz w:val="22"/>
          <w:szCs w:val="22"/>
        </w:rPr>
        <w:t>. </w:t>
      </w:r>
      <w:r w:rsidRPr="003742A7">
        <w:rPr>
          <w:rStyle w:val="normaltextrun"/>
          <w:color w:val="000000" w:themeColor="text1"/>
          <w:sz w:val="22"/>
          <w:szCs w:val="22"/>
          <w:shd w:val="clear" w:color="auto" w:fill="FFFFFF"/>
        </w:rPr>
        <w:t>Each day, students, employees, visitors are expected to complete a self-attestation process when on campus. This process is quick and easy via the QR code listed on posters at each building entrance or through your </w:t>
      </w:r>
      <w:hyperlink r:id="rId25" w:tgtFrame="_blank" w:history="1">
        <w:r w:rsidRPr="003742A7">
          <w:rPr>
            <w:rStyle w:val="normaltextrun"/>
            <w:color w:val="000000" w:themeColor="text1"/>
            <w:sz w:val="22"/>
            <w:szCs w:val="22"/>
            <w:u w:val="single"/>
            <w:shd w:val="clear" w:color="auto" w:fill="FFFFFF"/>
          </w:rPr>
          <w:t>Banner account</w:t>
        </w:r>
      </w:hyperlink>
      <w:r w:rsidRPr="003742A7">
        <w:rPr>
          <w:rStyle w:val="normaltextrun"/>
          <w:color w:val="000000" w:themeColor="text1"/>
          <w:sz w:val="22"/>
          <w:szCs w:val="22"/>
          <w:shd w:val="clear" w:color="auto" w:fill="FFFFFF"/>
        </w:rPr>
        <w:t>.</w:t>
      </w:r>
      <w:r w:rsidRPr="003742A7">
        <w:rPr>
          <w:rStyle w:val="eop"/>
          <w:color w:val="000000" w:themeColor="text1"/>
          <w:sz w:val="22"/>
          <w:szCs w:val="22"/>
        </w:rPr>
        <w:t> </w:t>
      </w:r>
    </w:p>
    <w:p w14:paraId="5D9D1AED" w14:textId="77777777" w:rsidR="00971386" w:rsidRPr="003742A7" w:rsidRDefault="00971386" w:rsidP="00971386">
      <w:pPr>
        <w:pStyle w:val="paragraph"/>
        <w:numPr>
          <w:ilvl w:val="0"/>
          <w:numId w:val="43"/>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Cover your face.</w:t>
      </w:r>
      <w:r w:rsidRPr="003742A7">
        <w:rPr>
          <w:rStyle w:val="normaltextrun"/>
          <w:color w:val="000000" w:themeColor="text1"/>
          <w:sz w:val="22"/>
          <w:szCs w:val="22"/>
        </w:rPr>
        <w:t> Cloth masks, bandanas, scarves, etc. are required on campus. Covering should reach from just below the bridge of your nose to under your chin.</w:t>
      </w:r>
      <w:r w:rsidRPr="003742A7">
        <w:rPr>
          <w:rStyle w:val="eop"/>
          <w:color w:val="000000" w:themeColor="text1"/>
          <w:sz w:val="22"/>
          <w:szCs w:val="22"/>
        </w:rPr>
        <w:t> </w:t>
      </w:r>
    </w:p>
    <w:p w14:paraId="6F1EE969" w14:textId="77777777" w:rsidR="00971386" w:rsidRPr="003742A7" w:rsidRDefault="00971386" w:rsidP="00971386">
      <w:pPr>
        <w:pStyle w:val="paragraph"/>
        <w:numPr>
          <w:ilvl w:val="0"/>
          <w:numId w:val="44"/>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lastRenderedPageBreak/>
        <w:t>Wash your hands and cover coughs. </w:t>
      </w:r>
      <w:r w:rsidRPr="003742A7">
        <w:rPr>
          <w:rStyle w:val="normaltextrun"/>
          <w:color w:val="000000" w:themeColor="text1"/>
          <w:sz w:val="22"/>
          <w:szCs w:val="22"/>
        </w:rPr>
        <w:t>Wash your hands often with soap and water for at least 20 seconds. If unavailable, use hand sanitizer. Avoid touching your face and eyes and cough or sneeze into your elbows (not your hands).</w:t>
      </w:r>
      <w:r w:rsidRPr="003742A7">
        <w:rPr>
          <w:rStyle w:val="eop"/>
          <w:color w:val="000000" w:themeColor="text1"/>
          <w:sz w:val="22"/>
          <w:szCs w:val="22"/>
        </w:rPr>
        <w:t> </w:t>
      </w:r>
    </w:p>
    <w:p w14:paraId="0FED4FE4" w14:textId="77777777" w:rsidR="00971386" w:rsidRPr="003742A7" w:rsidRDefault="00971386" w:rsidP="00971386">
      <w:pPr>
        <w:pStyle w:val="paragraph"/>
        <w:numPr>
          <w:ilvl w:val="0"/>
          <w:numId w:val="45"/>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Keep 6’ distance </w:t>
      </w:r>
      <w:r w:rsidRPr="003742A7">
        <w:rPr>
          <w:rStyle w:val="normaltextrun"/>
          <w:color w:val="000000" w:themeColor="text1"/>
          <w:sz w:val="22"/>
          <w:szCs w:val="22"/>
        </w:rPr>
        <w:t>(a little more than the length of a bike). Maintain at least six feet of distance from others at all times, except in passing.</w:t>
      </w:r>
      <w:r w:rsidRPr="003742A7">
        <w:rPr>
          <w:rStyle w:val="eop"/>
          <w:color w:val="000000" w:themeColor="text1"/>
          <w:sz w:val="22"/>
          <w:szCs w:val="22"/>
        </w:rPr>
        <w:t> </w:t>
      </w:r>
    </w:p>
    <w:p w14:paraId="1E1EA34A" w14:textId="77777777" w:rsidR="00971386" w:rsidRPr="003742A7" w:rsidRDefault="00971386" w:rsidP="00971386">
      <w:pPr>
        <w:pStyle w:val="paragraph"/>
        <w:numPr>
          <w:ilvl w:val="0"/>
          <w:numId w:val="46"/>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Clean and sanitize. </w:t>
      </w:r>
      <w:r w:rsidRPr="003742A7">
        <w:rPr>
          <w:rStyle w:val="normaltextrun"/>
          <w:color w:val="000000" w:themeColor="text1"/>
          <w:sz w:val="22"/>
          <w:szCs w:val="22"/>
        </w:rPr>
        <w:t>High-touch surfaces are sanitized frequently. Sanitizing wipes are provided in classrooms and other central locations. Please wipe down shared surfaces before use.</w:t>
      </w:r>
      <w:r w:rsidRPr="003742A7">
        <w:rPr>
          <w:rStyle w:val="eop"/>
          <w:color w:val="000000" w:themeColor="text1"/>
          <w:sz w:val="22"/>
          <w:szCs w:val="22"/>
        </w:rPr>
        <w:t> </w:t>
      </w:r>
    </w:p>
    <w:p w14:paraId="186B0FF9" w14:textId="77777777" w:rsidR="00971386" w:rsidRPr="003742A7" w:rsidRDefault="00971386" w:rsidP="00971386">
      <w:pPr>
        <w:pStyle w:val="paragraph"/>
        <w:numPr>
          <w:ilvl w:val="0"/>
          <w:numId w:val="47"/>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Feel sick?</w:t>
      </w:r>
      <w:r w:rsidRPr="003742A7">
        <w:rPr>
          <w:rStyle w:val="normaltextrun"/>
          <w:color w:val="000000" w:themeColor="text1"/>
          <w:sz w:val="22"/>
          <w:szCs w:val="22"/>
        </w:rPr>
        <w:t> Please stay home if you have any of the following symptoms: Fever, shortness of breath, cough, chills, muscle pain, headache, sore throat, loss of taste or small, nausea, vomiting, or diarrhea. </w:t>
      </w:r>
      <w:r w:rsidRPr="003742A7">
        <w:rPr>
          <w:rStyle w:val="eop"/>
          <w:color w:val="000000" w:themeColor="text1"/>
          <w:sz w:val="22"/>
          <w:szCs w:val="22"/>
        </w:rPr>
        <w:t> </w:t>
      </w:r>
    </w:p>
    <w:p w14:paraId="5E507EE0" w14:textId="77777777" w:rsidR="00971386" w:rsidRPr="003742A7" w:rsidRDefault="00971386" w:rsidP="00971386">
      <w:pPr>
        <w:pStyle w:val="paragraph"/>
        <w:numPr>
          <w:ilvl w:val="0"/>
          <w:numId w:val="48"/>
        </w:numPr>
        <w:spacing w:before="0" w:beforeAutospacing="0" w:after="0" w:afterAutospacing="0"/>
        <w:ind w:firstLine="0"/>
        <w:textAlignment w:val="baseline"/>
        <w:rPr>
          <w:color w:val="000000" w:themeColor="text1"/>
          <w:sz w:val="22"/>
          <w:szCs w:val="22"/>
        </w:rPr>
      </w:pPr>
      <w:r w:rsidRPr="003742A7">
        <w:rPr>
          <w:rStyle w:val="normaltextrun"/>
          <w:color w:val="000000" w:themeColor="text1"/>
          <w:sz w:val="22"/>
          <w:szCs w:val="22"/>
          <w:shd w:val="clear" w:color="auto" w:fill="FFFFFF"/>
        </w:rPr>
        <w:t>All students who exhibit these symptoms associated with COVID-19 should notify </w:t>
      </w:r>
      <w:hyperlink r:id="rId26" w:tgtFrame="_blank" w:history="1">
        <w:r w:rsidRPr="003742A7">
          <w:rPr>
            <w:rStyle w:val="normaltextrun"/>
            <w:color w:val="000000" w:themeColor="text1"/>
            <w:sz w:val="22"/>
            <w:szCs w:val="22"/>
            <w:u w:val="single"/>
            <w:shd w:val="clear" w:color="auto" w:fill="FFFFFF"/>
          </w:rPr>
          <w:t>SPU Health Services</w:t>
        </w:r>
      </w:hyperlink>
      <w:r w:rsidRPr="003742A7">
        <w:rPr>
          <w:rStyle w:val="normaltextrun"/>
          <w:color w:val="000000" w:themeColor="text1"/>
          <w:sz w:val="22"/>
          <w:szCs w:val="22"/>
          <w:shd w:val="clear" w:color="auto" w:fill="FFFFFF"/>
        </w:rPr>
        <w:t> and (for residential students) their Residence Life Coordinator as soon as possible to make appropriate arrangements, which may involve quarantine or isolation on or off-campus.</w:t>
      </w:r>
      <w:r w:rsidRPr="003742A7">
        <w:rPr>
          <w:rStyle w:val="eop"/>
          <w:color w:val="000000" w:themeColor="text1"/>
          <w:sz w:val="22"/>
          <w:szCs w:val="22"/>
        </w:rPr>
        <w:t> </w:t>
      </w:r>
    </w:p>
    <w:p w14:paraId="512032C9" w14:textId="77777777" w:rsidR="00971386" w:rsidRPr="003742A7" w:rsidRDefault="00971386" w:rsidP="00971386">
      <w:pPr>
        <w:pStyle w:val="paragraph"/>
        <w:numPr>
          <w:ilvl w:val="0"/>
          <w:numId w:val="49"/>
        </w:numPr>
        <w:spacing w:before="0" w:beforeAutospacing="0" w:after="0" w:afterAutospacing="0"/>
        <w:ind w:firstLine="0"/>
        <w:textAlignment w:val="baseline"/>
        <w:rPr>
          <w:color w:val="000000" w:themeColor="text1"/>
          <w:sz w:val="22"/>
          <w:szCs w:val="22"/>
        </w:rPr>
      </w:pPr>
      <w:r w:rsidRPr="003742A7">
        <w:rPr>
          <w:rStyle w:val="normaltextrun"/>
          <w:color w:val="000000" w:themeColor="text1"/>
          <w:sz w:val="22"/>
          <w:szCs w:val="22"/>
        </w:rPr>
        <w:t>If you have a COVID-19 related absence, please notify your faculty member at your earliest convenience. They will be able to provide you with details on their specific attendance policy for the course and possible options for make-up work.</w:t>
      </w:r>
      <w:r w:rsidRPr="003742A7">
        <w:rPr>
          <w:rStyle w:val="eop"/>
          <w:color w:val="000000" w:themeColor="text1"/>
          <w:sz w:val="22"/>
          <w:szCs w:val="22"/>
        </w:rPr>
        <w:t> </w:t>
      </w:r>
    </w:p>
    <w:p w14:paraId="5B4939EF" w14:textId="77777777" w:rsidR="00971386" w:rsidRDefault="00971386" w:rsidP="00971386">
      <w:pPr>
        <w:pStyle w:val="paragraph"/>
        <w:spacing w:before="0" w:beforeAutospacing="0" w:after="0" w:afterAutospacing="0"/>
        <w:textAlignment w:val="baseline"/>
        <w:rPr>
          <w:rStyle w:val="eop"/>
          <w:color w:val="000000" w:themeColor="text1"/>
          <w:sz w:val="22"/>
          <w:szCs w:val="22"/>
        </w:rPr>
      </w:pPr>
      <w:r w:rsidRPr="003742A7">
        <w:rPr>
          <w:rStyle w:val="normaltextrun"/>
          <w:color w:val="000000" w:themeColor="text1"/>
          <w:sz w:val="22"/>
          <w:szCs w:val="22"/>
          <w:shd w:val="clear" w:color="auto" w:fill="FFFFFF"/>
        </w:rPr>
        <w:t>Students who fail to adhere to University safety protocols will be asked to leave the classroom and may face additional disciplinary action under SPU’s </w:t>
      </w:r>
      <w:hyperlink r:id="rId27" w:tgtFrame="_blank" w:history="1">
        <w:r w:rsidRPr="003742A7">
          <w:rPr>
            <w:rStyle w:val="normaltextrun"/>
            <w:color w:val="000000" w:themeColor="text1"/>
            <w:sz w:val="22"/>
            <w:szCs w:val="22"/>
            <w:u w:val="single"/>
          </w:rPr>
          <w:t>Student Standards of Conduct</w:t>
        </w:r>
      </w:hyperlink>
      <w:r w:rsidRPr="003742A7">
        <w:rPr>
          <w:rStyle w:val="normaltextrun"/>
          <w:color w:val="000000" w:themeColor="text1"/>
          <w:sz w:val="22"/>
          <w:szCs w:val="22"/>
        </w:rPr>
        <w:t>, section 11.4. </w:t>
      </w:r>
      <w:r w:rsidRPr="003742A7">
        <w:rPr>
          <w:rStyle w:val="normaltextrun"/>
          <w:color w:val="000000" w:themeColor="text1"/>
          <w:sz w:val="22"/>
          <w:szCs w:val="22"/>
          <w:shd w:val="clear" w:color="auto" w:fill="FFFFFF"/>
        </w:rPr>
        <w:t>Please regularly visit the </w:t>
      </w:r>
      <w:hyperlink r:id="rId28" w:tgtFrame="_blank" w:history="1">
        <w:r w:rsidRPr="003742A7">
          <w:rPr>
            <w:rStyle w:val="normaltextrun"/>
            <w:color w:val="000000" w:themeColor="text1"/>
            <w:sz w:val="22"/>
            <w:szCs w:val="22"/>
            <w:u w:val="single"/>
            <w:shd w:val="clear" w:color="auto" w:fill="FFFFFF"/>
          </w:rPr>
          <w:t>SPU </w:t>
        </w:r>
        <w:r w:rsidRPr="003742A7">
          <w:rPr>
            <w:rStyle w:val="normaltextrun"/>
            <w:color w:val="000000" w:themeColor="text1"/>
            <w:sz w:val="22"/>
            <w:szCs w:val="22"/>
            <w:u w:val="single"/>
          </w:rPr>
          <w:t>Smart Start </w:t>
        </w:r>
        <w:r w:rsidRPr="003742A7">
          <w:rPr>
            <w:rStyle w:val="normaltextrun"/>
            <w:color w:val="000000" w:themeColor="text1"/>
            <w:sz w:val="22"/>
            <w:szCs w:val="22"/>
            <w:u w:val="single"/>
            <w:shd w:val="clear" w:color="auto" w:fill="FFFFFF"/>
          </w:rPr>
          <w:t>website</w:t>
        </w:r>
      </w:hyperlink>
      <w:r w:rsidRPr="003742A7">
        <w:rPr>
          <w:rStyle w:val="normaltextrun"/>
          <w:color w:val="000000" w:themeColor="text1"/>
          <w:sz w:val="22"/>
          <w:szCs w:val="22"/>
          <w:shd w:val="clear" w:color="auto" w:fill="FFFFFF"/>
        </w:rPr>
        <w:t> for the most complete and up-to-date information regarding </w:t>
      </w:r>
      <w:hyperlink r:id="rId29" w:tgtFrame="_blank" w:history="1">
        <w:r w:rsidRPr="003742A7">
          <w:rPr>
            <w:rStyle w:val="normaltextrun"/>
            <w:color w:val="000000" w:themeColor="text1"/>
            <w:sz w:val="22"/>
            <w:szCs w:val="22"/>
            <w:u w:val="single"/>
            <w:shd w:val="clear" w:color="auto" w:fill="FFFFFF"/>
          </w:rPr>
          <w:t>COVID-19 Health and Safety Expectations</w:t>
        </w:r>
      </w:hyperlink>
      <w:r w:rsidRPr="003742A7">
        <w:rPr>
          <w:rStyle w:val="normaltextrun"/>
          <w:color w:val="000000" w:themeColor="text1"/>
          <w:sz w:val="22"/>
          <w:szCs w:val="22"/>
          <w:shd w:val="clear" w:color="auto" w:fill="FFFFFF"/>
        </w:rPr>
        <w:t>. </w:t>
      </w:r>
      <w:r w:rsidRPr="003742A7">
        <w:rPr>
          <w:rStyle w:val="eop"/>
          <w:color w:val="000000" w:themeColor="text1"/>
          <w:sz w:val="22"/>
          <w:szCs w:val="22"/>
        </w:rPr>
        <w:t> </w:t>
      </w:r>
    </w:p>
    <w:p w14:paraId="1C984548" w14:textId="77777777" w:rsidR="00EA35B3" w:rsidRDefault="00EA35B3" w:rsidP="00EA35B3">
      <w:pPr>
        <w:pStyle w:val="BodyText"/>
        <w:rPr>
          <w:rFonts w:ascii="Times New Roman" w:hAnsi="Times New Roman"/>
          <w:b/>
        </w:rPr>
      </w:pPr>
    </w:p>
    <w:p w14:paraId="48F9EBAE" w14:textId="38D07356" w:rsidR="00EA35B3" w:rsidRPr="00EA35B3" w:rsidRDefault="00EA35B3" w:rsidP="00EA35B3">
      <w:pPr>
        <w:pStyle w:val="BodyText"/>
        <w:rPr>
          <w:rFonts w:ascii="Times New Roman" w:hAnsi="Times New Roman"/>
          <w:b/>
          <w:u w:val="single"/>
        </w:rPr>
      </w:pPr>
      <w:r w:rsidRPr="00EA35B3">
        <w:rPr>
          <w:rFonts w:ascii="Times New Roman" w:hAnsi="Times New Roman"/>
          <w:b/>
          <w:u w:val="single"/>
        </w:rPr>
        <w:t>SPU ACADEMIC &amp; SAFETY POLICIES</w:t>
      </w:r>
    </w:p>
    <w:p w14:paraId="2B11022F" w14:textId="18A69048" w:rsidR="00EA35B3" w:rsidRDefault="00EA35B3" w:rsidP="00EA35B3">
      <w:pPr>
        <w:pStyle w:val="BodyText"/>
      </w:pPr>
      <w:r w:rsidRPr="00135F48">
        <w:rPr>
          <w:rFonts w:ascii="Times New Roman" w:hAnsi="Times New Roman"/>
          <w:b/>
        </w:rPr>
        <w:t>Academic Integrity Policy</w:t>
      </w:r>
      <w:r w:rsidRPr="00135F48">
        <w:rPr>
          <w:rFonts w:ascii="Times New Roman" w:hAnsi="Times New Roman"/>
        </w:rPr>
        <w:t xml:space="preserve">: Students are expected to follow the standards </w:t>
      </w:r>
      <w:r>
        <w:rPr>
          <w:rFonts w:ascii="Times New Roman" w:hAnsi="Times New Roman"/>
        </w:rPr>
        <w:t xml:space="preserve">of scholarship explained in the </w:t>
      </w:r>
      <w:r w:rsidRPr="00135F48">
        <w:rPr>
          <w:rFonts w:ascii="Times New Roman" w:hAnsi="Times New Roman"/>
        </w:rPr>
        <w:t>most recent Graduate Catalog. The penalty for any proven or admitted infraction of these standards will be a</w:t>
      </w:r>
      <w:r>
        <w:rPr>
          <w:rFonts w:ascii="Times New Roman" w:hAnsi="Times New Roman"/>
        </w:rPr>
        <w:t xml:space="preserve"> </w:t>
      </w:r>
      <w:r w:rsidRPr="00135F48">
        <w:rPr>
          <w:rFonts w:ascii="Times New Roman" w:hAnsi="Times New Roman"/>
        </w:rPr>
        <w:t>course grade of F.</w:t>
      </w:r>
      <w:r w:rsidRPr="00135F48">
        <w:t xml:space="preserve"> </w:t>
      </w:r>
    </w:p>
    <w:p w14:paraId="468DA043" w14:textId="77777777" w:rsidR="00EA35B3" w:rsidRDefault="00EA35B3" w:rsidP="00EA35B3">
      <w:pPr>
        <w:pStyle w:val="BodyText"/>
      </w:pPr>
    </w:p>
    <w:p w14:paraId="424A065A" w14:textId="77777777" w:rsidR="00EA35B3" w:rsidRPr="00135F48" w:rsidRDefault="00EA35B3" w:rsidP="00EA35B3">
      <w:pPr>
        <w:pStyle w:val="BodyText"/>
        <w:rPr>
          <w:rFonts w:ascii="Times New Roman" w:hAnsi="Times New Roman"/>
        </w:rPr>
      </w:pPr>
      <w:r w:rsidRPr="00135F48">
        <w:rPr>
          <w:rFonts w:ascii="Times New Roman" w:hAnsi="Times New Roman"/>
          <w:b/>
        </w:rPr>
        <w:t>Disability Support Services:</w:t>
      </w:r>
      <w:r w:rsidRPr="00135F48">
        <w:rPr>
          <w:rFonts w:ascii="Times New Roman" w:hAnsi="Times New Roman"/>
        </w:rPr>
        <w:t xml:space="preserve"> If you have a specific disability that qualifies you for academic</w:t>
      </w:r>
    </w:p>
    <w:p w14:paraId="2CE286A2" w14:textId="77777777" w:rsidR="00EA35B3" w:rsidRDefault="00EA35B3" w:rsidP="00EA35B3">
      <w:pPr>
        <w:pStyle w:val="BodyText"/>
        <w:rPr>
          <w:rFonts w:ascii="Times New Roman" w:hAnsi="Times New Roman"/>
        </w:rPr>
      </w:pPr>
      <w:r w:rsidRPr="00135F48">
        <w:rPr>
          <w:rFonts w:ascii="Times New Roman" w:hAnsi="Times New Roman"/>
        </w:rPr>
        <w:t>accommodations, please contact Disabled Student Services in the Center for Learning to make your</w:t>
      </w:r>
      <w:r>
        <w:rPr>
          <w:rFonts w:ascii="Times New Roman" w:hAnsi="Times New Roman"/>
        </w:rPr>
        <w:t xml:space="preserve"> </w:t>
      </w:r>
      <w:r w:rsidRPr="00135F48">
        <w:rPr>
          <w:rFonts w:ascii="Times New Roman" w:hAnsi="Times New Roman"/>
        </w:rPr>
        <w:t>accommodations request. Once your eligibility has been determined, Disabled Student Services will send a</w:t>
      </w:r>
      <w:r>
        <w:rPr>
          <w:rFonts w:ascii="Times New Roman" w:hAnsi="Times New Roman"/>
        </w:rPr>
        <w:t xml:space="preserve"> </w:t>
      </w:r>
      <w:r w:rsidRPr="00135F48">
        <w:rPr>
          <w:rFonts w:ascii="Times New Roman" w:hAnsi="Times New Roman"/>
        </w:rPr>
        <w:t>letter to your professors indicating what accommodations have been approved.</w:t>
      </w:r>
    </w:p>
    <w:p w14:paraId="0953C9D3" w14:textId="77777777" w:rsidR="00EA35B3" w:rsidRPr="00135F48" w:rsidRDefault="00EA35B3" w:rsidP="00EA35B3">
      <w:pPr>
        <w:pStyle w:val="BodyText"/>
        <w:rPr>
          <w:rFonts w:ascii="Times New Roman" w:hAnsi="Times New Roman"/>
        </w:rPr>
      </w:pPr>
    </w:p>
    <w:p w14:paraId="6E725660" w14:textId="6FF5184D" w:rsidR="00EA35B3" w:rsidRPr="00135F48" w:rsidRDefault="00EA35B3" w:rsidP="00EA35B3">
      <w:pPr>
        <w:pStyle w:val="BodyText"/>
        <w:rPr>
          <w:rFonts w:ascii="Times New Roman" w:hAnsi="Times New Roman"/>
        </w:rPr>
      </w:pPr>
      <w:r w:rsidRPr="00135F48">
        <w:rPr>
          <w:rFonts w:ascii="Times New Roman" w:hAnsi="Times New Roman"/>
          <w:b/>
        </w:rPr>
        <w:t xml:space="preserve">Inclement Weather School Closure Policy: </w:t>
      </w:r>
      <w:r w:rsidRPr="00135F48">
        <w:rPr>
          <w:rFonts w:ascii="Times New Roman" w:hAnsi="Times New Roman"/>
        </w:rPr>
        <w:t>Full Closur</w:t>
      </w:r>
      <w:r>
        <w:rPr>
          <w:rFonts w:ascii="Times New Roman" w:hAnsi="Times New Roman"/>
        </w:rPr>
        <w:t xml:space="preserve">e </w:t>
      </w:r>
      <w:r w:rsidR="0000565A">
        <w:rPr>
          <w:rFonts w:ascii="Times New Roman" w:hAnsi="Times New Roman"/>
        </w:rPr>
        <w:t>means</w:t>
      </w:r>
      <w:r>
        <w:rPr>
          <w:rFonts w:ascii="Times New Roman" w:hAnsi="Times New Roman"/>
        </w:rPr>
        <w:t xml:space="preserve"> that </w:t>
      </w:r>
      <w:r w:rsidRPr="00135F48">
        <w:rPr>
          <w:rFonts w:ascii="Times New Roman" w:hAnsi="Times New Roman"/>
        </w:rPr>
        <w:t xml:space="preserve">all classes are </w:t>
      </w:r>
      <w:proofErr w:type="gramStart"/>
      <w:r w:rsidRPr="00135F48">
        <w:rPr>
          <w:rFonts w:ascii="Times New Roman" w:hAnsi="Times New Roman"/>
        </w:rPr>
        <w:t>canceled</w:t>
      </w:r>
      <w:proofErr w:type="gramEnd"/>
      <w:r w:rsidRPr="00135F48">
        <w:rPr>
          <w:rFonts w:ascii="Times New Roman" w:hAnsi="Times New Roman"/>
        </w:rPr>
        <w:t xml:space="preserve"> and all offices are</w:t>
      </w:r>
      <w:r>
        <w:rPr>
          <w:rFonts w:ascii="Times New Roman" w:hAnsi="Times New Roman"/>
        </w:rPr>
        <w:t xml:space="preserve"> </w:t>
      </w:r>
      <w:r w:rsidRPr="00135F48">
        <w:rPr>
          <w:rFonts w:ascii="Times New Roman" w:hAnsi="Times New Roman"/>
        </w:rPr>
        <w:t>closed. The Library, Campus Dining Services and the Student Union Building will be operational on a</w:t>
      </w:r>
      <w:r>
        <w:rPr>
          <w:rFonts w:ascii="Times New Roman" w:hAnsi="Times New Roman"/>
        </w:rPr>
        <w:t xml:space="preserve"> </w:t>
      </w:r>
      <w:r w:rsidRPr="00135F48">
        <w:rPr>
          <w:rFonts w:ascii="Times New Roman" w:hAnsi="Times New Roman"/>
        </w:rPr>
        <w:t>limited schedule. For Evening Classes and Events: Allowing for weather changes during the day, a decision</w:t>
      </w:r>
      <w:r>
        <w:rPr>
          <w:rFonts w:ascii="Times New Roman" w:hAnsi="Times New Roman"/>
        </w:rPr>
        <w:t xml:space="preserve"> </w:t>
      </w:r>
      <w:r w:rsidRPr="00135F48">
        <w:rPr>
          <w:rFonts w:ascii="Times New Roman" w:hAnsi="Times New Roman"/>
        </w:rPr>
        <w:t>will be made by 2:00 p.m. for evening classes and events. Call the Emergency Closure Hotline for the</w:t>
      </w:r>
      <w:r>
        <w:rPr>
          <w:rFonts w:ascii="Times New Roman" w:hAnsi="Times New Roman"/>
        </w:rPr>
        <w:t xml:space="preserve"> </w:t>
      </w:r>
      <w:r w:rsidRPr="00135F48">
        <w:rPr>
          <w:rFonts w:ascii="Times New Roman" w:hAnsi="Times New Roman"/>
        </w:rPr>
        <w:t>updated information. The Emergency Closure Hotline (206) 281-2800 always provides current and</w:t>
      </w:r>
      <w:r>
        <w:rPr>
          <w:rFonts w:ascii="Times New Roman" w:hAnsi="Times New Roman"/>
        </w:rPr>
        <w:t xml:space="preserve"> </w:t>
      </w:r>
      <w:r w:rsidRPr="00135F48">
        <w:rPr>
          <w:rFonts w:ascii="Times New Roman" w:hAnsi="Times New Roman"/>
        </w:rPr>
        <w:t>complete information.</w:t>
      </w:r>
    </w:p>
    <w:p w14:paraId="33689FF4" w14:textId="77777777" w:rsidR="00EA35B3" w:rsidRDefault="00EA35B3" w:rsidP="00EA35B3">
      <w:pPr>
        <w:pStyle w:val="BodyText"/>
        <w:rPr>
          <w:rFonts w:ascii="Times New Roman" w:hAnsi="Times New Roman"/>
        </w:rPr>
      </w:pPr>
    </w:p>
    <w:p w14:paraId="0DB29538" w14:textId="2FE582E2" w:rsidR="00EA35B3" w:rsidRPr="00EA35B3" w:rsidRDefault="00EA35B3" w:rsidP="00EA35B3">
      <w:pPr>
        <w:pStyle w:val="BodyText"/>
        <w:rPr>
          <w:rFonts w:ascii="Times New Roman" w:hAnsi="Times New Roman"/>
          <w:b/>
        </w:rPr>
      </w:pPr>
      <w:r w:rsidRPr="003D57BF">
        <w:rPr>
          <w:rFonts w:ascii="Times New Roman" w:hAnsi="Times New Roman"/>
          <w:b/>
        </w:rPr>
        <w:t>Emergency Preparedness Information:</w:t>
      </w:r>
    </w:p>
    <w:p w14:paraId="17134DF4" w14:textId="77777777" w:rsidR="00EA35B3" w:rsidRDefault="00EA35B3" w:rsidP="00EA35B3">
      <w:pPr>
        <w:pStyle w:val="BodyText"/>
        <w:rPr>
          <w:rFonts w:ascii="Times New Roman" w:hAnsi="Times New Roman"/>
          <w:b/>
        </w:rPr>
      </w:pPr>
      <w:r w:rsidRPr="003D57BF">
        <w:rPr>
          <w:rFonts w:ascii="Times New Roman" w:hAnsi="Times New Roman"/>
          <w:b/>
        </w:rPr>
        <w:t>Report an Emergency or Suspicious Activity</w:t>
      </w:r>
    </w:p>
    <w:p w14:paraId="5AA23D7D" w14:textId="77777777" w:rsidR="00EA35B3" w:rsidRDefault="00EA35B3" w:rsidP="00EA35B3">
      <w:pPr>
        <w:pStyle w:val="BodyText"/>
        <w:rPr>
          <w:rFonts w:ascii="Times New Roman" w:hAnsi="Times New Roman"/>
        </w:rPr>
      </w:pPr>
      <w:r w:rsidRPr="00135F48">
        <w:rPr>
          <w:rFonts w:ascii="Times New Roman" w:hAnsi="Times New Roman"/>
        </w:rPr>
        <w:t xml:space="preserve">Call the Office of Safety and Security to report an emergency or suspicious activity by dialing 206-281-2911 or by pressing the call button on a campus emergency phone. SPU Security </w:t>
      </w:r>
      <w:r w:rsidRPr="00135F48">
        <w:rPr>
          <w:rFonts w:ascii="Times New Roman" w:hAnsi="Times New Roman"/>
        </w:rPr>
        <w:lastRenderedPageBreak/>
        <w:t>Officers are trained</w:t>
      </w:r>
      <w:r>
        <w:rPr>
          <w:rFonts w:ascii="Times New Roman" w:hAnsi="Times New Roman"/>
        </w:rPr>
        <w:t xml:space="preserve"> </w:t>
      </w:r>
      <w:r w:rsidRPr="00135F48">
        <w:rPr>
          <w:rFonts w:ascii="Times New Roman" w:hAnsi="Times New Roman"/>
        </w:rPr>
        <w:t>first responders and will be dispatched to your location. If needed, the SPU Dispatcher will contact local</w:t>
      </w:r>
      <w:r>
        <w:rPr>
          <w:rFonts w:ascii="Times New Roman" w:hAnsi="Times New Roman"/>
        </w:rPr>
        <w:t xml:space="preserve"> </w:t>
      </w:r>
      <w:r w:rsidRPr="00135F48">
        <w:rPr>
          <w:rFonts w:ascii="Times New Roman" w:hAnsi="Times New Roman"/>
        </w:rPr>
        <w:t>fire/police with the exact address of the location of the emergency.</w:t>
      </w:r>
    </w:p>
    <w:p w14:paraId="1D1DD8ED" w14:textId="77777777" w:rsidR="00EA35B3" w:rsidRPr="00135F48" w:rsidRDefault="00EA35B3" w:rsidP="00EA35B3">
      <w:pPr>
        <w:pStyle w:val="BodyText"/>
        <w:rPr>
          <w:rFonts w:ascii="Times New Roman" w:hAnsi="Times New Roman"/>
        </w:rPr>
      </w:pPr>
    </w:p>
    <w:p w14:paraId="1D17C0E2" w14:textId="08CBEB70" w:rsidR="00EA35B3" w:rsidRPr="003D57BF" w:rsidRDefault="00EA35B3" w:rsidP="00EA35B3">
      <w:pPr>
        <w:pStyle w:val="BodyText"/>
        <w:rPr>
          <w:rFonts w:ascii="Times New Roman" w:hAnsi="Times New Roman"/>
          <w:b/>
        </w:rPr>
      </w:pPr>
      <w:r w:rsidRPr="003D57BF">
        <w:rPr>
          <w:rFonts w:ascii="Times New Roman" w:hAnsi="Times New Roman"/>
          <w:b/>
        </w:rPr>
        <w:t>SPU-Alert System</w:t>
      </w:r>
    </w:p>
    <w:p w14:paraId="334F6E33" w14:textId="77777777" w:rsidR="00EA35B3" w:rsidRPr="00135F48" w:rsidRDefault="00EA35B3" w:rsidP="00EA35B3">
      <w:pPr>
        <w:pStyle w:val="BodyText"/>
        <w:rPr>
          <w:rFonts w:ascii="Times New Roman" w:hAnsi="Times New Roman"/>
        </w:rPr>
      </w:pPr>
      <w:r w:rsidRPr="00135F48">
        <w:rPr>
          <w:rFonts w:ascii="Times New Roman" w:hAnsi="Times New Roman"/>
        </w:rPr>
        <w:t>The SPU-Alert System is SPU’s emergency notification system. It can send information via text</w:t>
      </w:r>
    </w:p>
    <w:p w14:paraId="09437B0A" w14:textId="77777777" w:rsidR="00EA35B3" w:rsidRDefault="00EA35B3" w:rsidP="00EA35B3">
      <w:pPr>
        <w:pStyle w:val="BodyText"/>
      </w:pPr>
      <w:r w:rsidRPr="00135F48">
        <w:rPr>
          <w:rFonts w:ascii="Times New Roman" w:hAnsi="Times New Roman"/>
        </w:rPr>
        <w:t>message, email, electronic reader board, computer pop-ups (for SPU computers), loudspeaker, and</w:t>
      </w:r>
      <w:r>
        <w:rPr>
          <w:rFonts w:ascii="Times New Roman" w:hAnsi="Times New Roman"/>
        </w:rPr>
        <w:t xml:space="preserve"> </w:t>
      </w:r>
      <w:r w:rsidRPr="00135F48">
        <w:rPr>
          <w:rFonts w:ascii="Times New Roman" w:hAnsi="Times New Roman"/>
        </w:rPr>
        <w:t>recorded cell phone messages. Text messaging has generally proven to be the quickest way to receive an</w:t>
      </w:r>
      <w:r>
        <w:rPr>
          <w:rFonts w:ascii="Times New Roman" w:hAnsi="Times New Roman"/>
        </w:rPr>
        <w:t xml:space="preserve"> </w:t>
      </w:r>
      <w:r w:rsidRPr="00135F48">
        <w:rPr>
          <w:rFonts w:ascii="Times New Roman" w:hAnsi="Times New Roman"/>
        </w:rPr>
        <w:t>alert about a campus emergency. In order to receive text messages from SPU-Alert, you must provide</w:t>
      </w:r>
      <w:r>
        <w:rPr>
          <w:rFonts w:ascii="Times New Roman" w:hAnsi="Times New Roman"/>
        </w:rPr>
        <w:t xml:space="preserve"> </w:t>
      </w:r>
      <w:r w:rsidRPr="00135F48">
        <w:rPr>
          <w:rFonts w:ascii="Times New Roman" w:hAnsi="Times New Roman"/>
        </w:rPr>
        <w:t>SPU with your cell phone number through the Banner Information System on the web,</w:t>
      </w:r>
      <w:r>
        <w:rPr>
          <w:rFonts w:ascii="Times New Roman" w:hAnsi="Times New Roman"/>
        </w:rPr>
        <w:t xml:space="preserve"> </w:t>
      </w:r>
      <w:r w:rsidRPr="00135F48">
        <w:rPr>
          <w:rFonts w:ascii="Times New Roman" w:hAnsi="Times New Roman"/>
        </w:rPr>
        <w:t xml:space="preserve">https://www.spu.edu/banweb/. Select the Personal Menu then choose the Emergency Alert System </w:t>
      </w:r>
      <w:proofErr w:type="gramStart"/>
      <w:r w:rsidRPr="00135F48">
        <w:rPr>
          <w:rFonts w:ascii="Times New Roman" w:hAnsi="Times New Roman"/>
        </w:rPr>
        <w:t>tab.</w:t>
      </w:r>
      <w:proofErr w:type="gramEnd"/>
      <w:r>
        <w:rPr>
          <w:rFonts w:ascii="Times New Roman" w:hAnsi="Times New Roman"/>
        </w:rPr>
        <w:t xml:space="preserve"> </w:t>
      </w:r>
      <w:r w:rsidRPr="00135F48">
        <w:rPr>
          <w:rFonts w:ascii="Times New Roman" w:hAnsi="Times New Roman"/>
        </w:rPr>
        <w:t>Contact the CIS Help Desk if you have questions about entering your personal contact information into</w:t>
      </w:r>
      <w:r>
        <w:rPr>
          <w:rFonts w:ascii="Times New Roman" w:hAnsi="Times New Roman"/>
        </w:rPr>
        <w:t xml:space="preserve"> </w:t>
      </w:r>
      <w:r w:rsidRPr="00135F48">
        <w:rPr>
          <w:rFonts w:ascii="Times New Roman" w:hAnsi="Times New Roman"/>
        </w:rPr>
        <w:t>the Banner Information System. Emergency announcements may also be made by SPU staff members</w:t>
      </w:r>
      <w:r>
        <w:rPr>
          <w:rFonts w:ascii="Times New Roman" w:hAnsi="Times New Roman"/>
        </w:rPr>
        <w:t xml:space="preserve"> </w:t>
      </w:r>
      <w:r w:rsidRPr="00135F48">
        <w:rPr>
          <w:rFonts w:ascii="Times New Roman" w:hAnsi="Times New Roman"/>
        </w:rPr>
        <w:t>serving as Building Emergency Coordinators (“BECs”).</w:t>
      </w:r>
      <w:r w:rsidRPr="003D57BF">
        <w:t xml:space="preserve"> </w:t>
      </w:r>
    </w:p>
    <w:p w14:paraId="7CD3E04F" w14:textId="77777777" w:rsidR="00EA35B3" w:rsidRDefault="00EA35B3" w:rsidP="00EA35B3">
      <w:pPr>
        <w:pStyle w:val="BodyText"/>
      </w:pPr>
    </w:p>
    <w:p w14:paraId="675120F2" w14:textId="77777777" w:rsidR="00EA35B3" w:rsidRPr="003D57BF" w:rsidRDefault="00EA35B3" w:rsidP="00EA35B3">
      <w:pPr>
        <w:pStyle w:val="BodyText"/>
        <w:rPr>
          <w:rFonts w:ascii="Times New Roman" w:hAnsi="Times New Roman"/>
          <w:b/>
        </w:rPr>
      </w:pPr>
      <w:r w:rsidRPr="003D57BF">
        <w:rPr>
          <w:rFonts w:ascii="Times New Roman" w:hAnsi="Times New Roman"/>
          <w:b/>
        </w:rPr>
        <w:t>Lockdown / Shelter in Place – General Guidance</w:t>
      </w:r>
    </w:p>
    <w:p w14:paraId="2E69D3A2" w14:textId="77777777" w:rsidR="00EA35B3" w:rsidRPr="003D57BF" w:rsidRDefault="00EA35B3" w:rsidP="00EA35B3">
      <w:pPr>
        <w:pStyle w:val="BodyText"/>
        <w:rPr>
          <w:rFonts w:ascii="Times New Roman" w:hAnsi="Times New Roman"/>
        </w:rPr>
      </w:pPr>
      <w:r w:rsidRPr="003D57BF">
        <w:rPr>
          <w:rFonts w:ascii="Times New Roman" w:hAnsi="Times New Roman"/>
        </w:rPr>
        <w:t>The University will lock down in response to threats of violence such as a bank robbery or armed</w:t>
      </w:r>
    </w:p>
    <w:p w14:paraId="2CE8C106" w14:textId="77777777" w:rsidR="00EA35B3" w:rsidRDefault="00EA35B3" w:rsidP="00EA35B3">
      <w:pPr>
        <w:pStyle w:val="BodyText"/>
        <w:rPr>
          <w:rFonts w:ascii="Times New Roman" w:hAnsi="Times New Roman"/>
        </w:rPr>
      </w:pPr>
      <w:r w:rsidRPr="003D57BF">
        <w:rPr>
          <w:rFonts w:ascii="Times New Roman" w:hAnsi="Times New Roman"/>
        </w:rPr>
        <w:t>intruder on campus. You can assume that all remaining classes and events will be temporarily suspended</w:t>
      </w:r>
      <w:r>
        <w:rPr>
          <w:rFonts w:ascii="Times New Roman" w:hAnsi="Times New Roman"/>
        </w:rPr>
        <w:t xml:space="preserve"> </w:t>
      </w:r>
      <w:r w:rsidRPr="003D57BF">
        <w:rPr>
          <w:rFonts w:ascii="Times New Roman" w:hAnsi="Times New Roman"/>
        </w:rPr>
        <w:t>until the incident is over. Lockdown notifications are sent using the SPU-Alert System.</w:t>
      </w:r>
      <w:r>
        <w:rPr>
          <w:rFonts w:ascii="Times New Roman" w:hAnsi="Times New Roman"/>
        </w:rPr>
        <w:t xml:space="preserve"> </w:t>
      </w:r>
    </w:p>
    <w:p w14:paraId="7841CE7B" w14:textId="77777777" w:rsidR="00EA35B3" w:rsidRPr="003D57BF" w:rsidRDefault="00EA35B3" w:rsidP="00EA35B3">
      <w:pPr>
        <w:pStyle w:val="BodyText"/>
        <w:rPr>
          <w:rFonts w:ascii="Times New Roman" w:hAnsi="Times New Roman"/>
        </w:rPr>
      </w:pPr>
    </w:p>
    <w:p w14:paraId="0F9B3395" w14:textId="77777777" w:rsidR="00EA35B3" w:rsidRPr="003D57BF" w:rsidRDefault="00EA35B3" w:rsidP="00EA35B3">
      <w:pPr>
        <w:pStyle w:val="BodyText"/>
        <w:rPr>
          <w:rFonts w:ascii="Times New Roman" w:hAnsi="Times New Roman"/>
        </w:rPr>
      </w:pPr>
      <w:r w:rsidRPr="003D57BF">
        <w:rPr>
          <w:rFonts w:ascii="Times New Roman" w:hAnsi="Times New Roman"/>
        </w:rPr>
        <w:t>If you are in a building at the time of a lockdown:</w:t>
      </w:r>
    </w:p>
    <w:p w14:paraId="50168803" w14:textId="77777777" w:rsidR="00EA35B3" w:rsidRPr="003D57BF" w:rsidRDefault="00EA35B3" w:rsidP="00EA35B3">
      <w:pPr>
        <w:pStyle w:val="BodyText"/>
        <w:rPr>
          <w:rFonts w:ascii="Times New Roman" w:hAnsi="Times New Roman"/>
        </w:rPr>
      </w:pPr>
      <w:r w:rsidRPr="003D57BF">
        <w:rPr>
          <w:rFonts w:ascii="Times New Roman" w:hAnsi="Times New Roman"/>
        </w:rPr>
        <w:t>* Stay inside and await instruction, unless you are in immediate visible danger.</w:t>
      </w:r>
    </w:p>
    <w:p w14:paraId="0B6CAD5D" w14:textId="77777777" w:rsidR="00EA35B3" w:rsidRPr="003D57BF" w:rsidRDefault="00EA35B3" w:rsidP="00EA35B3">
      <w:pPr>
        <w:pStyle w:val="BodyText"/>
        <w:rPr>
          <w:rFonts w:ascii="Times New Roman" w:hAnsi="Times New Roman"/>
        </w:rPr>
      </w:pPr>
      <w:r w:rsidRPr="003D57BF">
        <w:rPr>
          <w:rFonts w:ascii="Times New Roman" w:hAnsi="Times New Roman"/>
        </w:rPr>
        <w:t>* Move to a securable area (such as an office or classroom) and lock the doors.</w:t>
      </w:r>
    </w:p>
    <w:p w14:paraId="63438D31" w14:textId="77777777" w:rsidR="00EA35B3" w:rsidRPr="003D57BF" w:rsidRDefault="00EA35B3" w:rsidP="00EA35B3">
      <w:pPr>
        <w:pStyle w:val="BodyText"/>
        <w:rPr>
          <w:rFonts w:ascii="Times New Roman" w:hAnsi="Times New Roman"/>
        </w:rPr>
      </w:pPr>
      <w:r w:rsidRPr="003D57BF">
        <w:rPr>
          <w:rFonts w:ascii="Times New Roman" w:hAnsi="Times New Roman"/>
        </w:rPr>
        <w:t>* Close the window coverings then move away from the windows and get low on the floor.</w:t>
      </w:r>
    </w:p>
    <w:p w14:paraId="318C8AC9" w14:textId="77777777" w:rsidR="00EA35B3" w:rsidRDefault="00EA35B3" w:rsidP="00EA35B3">
      <w:pPr>
        <w:pStyle w:val="BodyText"/>
        <w:rPr>
          <w:rFonts w:ascii="Times New Roman" w:hAnsi="Times New Roman"/>
        </w:rPr>
      </w:pPr>
      <w:r w:rsidRPr="003D57BF">
        <w:rPr>
          <w:rFonts w:ascii="Times New Roman" w:hAnsi="Times New Roman"/>
        </w:rPr>
        <w:t xml:space="preserve">* Remain in your secure area until further direction or the all clear is given </w:t>
      </w:r>
      <w:r>
        <w:rPr>
          <w:rFonts w:ascii="Times New Roman" w:hAnsi="Times New Roman"/>
        </w:rPr>
        <w:t xml:space="preserve">(this notification will be sent </w:t>
      </w:r>
      <w:r w:rsidRPr="003D57BF">
        <w:rPr>
          <w:rFonts w:ascii="Times New Roman" w:hAnsi="Times New Roman"/>
        </w:rPr>
        <w:t>via the SPU-Alert System).</w:t>
      </w:r>
    </w:p>
    <w:p w14:paraId="77B50FC4" w14:textId="77777777" w:rsidR="00EA35B3" w:rsidRPr="003D57BF" w:rsidRDefault="00EA35B3" w:rsidP="00EA35B3">
      <w:pPr>
        <w:pStyle w:val="BodyText"/>
        <w:rPr>
          <w:rFonts w:ascii="Times New Roman" w:hAnsi="Times New Roman"/>
        </w:rPr>
      </w:pPr>
    </w:p>
    <w:p w14:paraId="782ACEBB" w14:textId="77777777" w:rsidR="00EA35B3" w:rsidRPr="003D57BF" w:rsidRDefault="00EA35B3" w:rsidP="00EA35B3">
      <w:pPr>
        <w:pStyle w:val="BodyText"/>
        <w:rPr>
          <w:rFonts w:ascii="Times New Roman" w:hAnsi="Times New Roman"/>
        </w:rPr>
      </w:pPr>
      <w:r w:rsidRPr="003D57BF">
        <w:rPr>
          <w:rFonts w:ascii="Times New Roman" w:hAnsi="Times New Roman"/>
        </w:rPr>
        <w:t>If you are outside at the time of a lockdown:</w:t>
      </w:r>
    </w:p>
    <w:p w14:paraId="1D49D7F1" w14:textId="77777777" w:rsidR="00EA35B3" w:rsidRPr="003D57BF" w:rsidRDefault="00EA35B3" w:rsidP="00EA35B3">
      <w:pPr>
        <w:pStyle w:val="BodyText"/>
        <w:rPr>
          <w:rFonts w:ascii="Times New Roman" w:hAnsi="Times New Roman"/>
        </w:rPr>
      </w:pPr>
      <w:r w:rsidRPr="003D57BF">
        <w:rPr>
          <w:rFonts w:ascii="Times New Roman" w:hAnsi="Times New Roman"/>
        </w:rPr>
        <w:t>* Leave the area and seek safe shelter off campus. Remaining in the area of the threat may expose you to</w:t>
      </w:r>
      <w:r>
        <w:rPr>
          <w:rFonts w:ascii="Times New Roman" w:hAnsi="Times New Roman"/>
        </w:rPr>
        <w:t xml:space="preserve"> </w:t>
      </w:r>
      <w:r w:rsidRPr="003D57BF">
        <w:rPr>
          <w:rFonts w:ascii="Times New Roman" w:hAnsi="Times New Roman"/>
        </w:rPr>
        <w:t>danger.</w:t>
      </w:r>
    </w:p>
    <w:p w14:paraId="34EE03B4" w14:textId="77777777" w:rsidR="00EA35B3" w:rsidRDefault="00EA35B3" w:rsidP="00EA35B3">
      <w:pPr>
        <w:pStyle w:val="BodyText"/>
        <w:rPr>
          <w:rFonts w:ascii="Times New Roman" w:hAnsi="Times New Roman"/>
        </w:rPr>
      </w:pPr>
      <w:r w:rsidRPr="003D57BF">
        <w:rPr>
          <w:rFonts w:ascii="Times New Roman" w:hAnsi="Times New Roman"/>
        </w:rPr>
        <w:t>* Return to campus after the all clear is given (this notification will be sent via the SPU-Alert System).</w:t>
      </w:r>
    </w:p>
    <w:p w14:paraId="2A10F159" w14:textId="77777777" w:rsidR="00EA35B3" w:rsidRPr="003D57BF" w:rsidRDefault="00EA35B3" w:rsidP="00EA35B3">
      <w:pPr>
        <w:pStyle w:val="BodyText"/>
        <w:rPr>
          <w:rFonts w:ascii="Times New Roman" w:hAnsi="Times New Roman"/>
        </w:rPr>
      </w:pPr>
    </w:p>
    <w:p w14:paraId="6707BED1" w14:textId="77777777" w:rsidR="00EA35B3" w:rsidRPr="003D57BF" w:rsidRDefault="00EA35B3" w:rsidP="00EA35B3">
      <w:pPr>
        <w:pStyle w:val="BodyText"/>
        <w:rPr>
          <w:rFonts w:ascii="Times New Roman" w:hAnsi="Times New Roman"/>
          <w:b/>
        </w:rPr>
      </w:pPr>
      <w:r w:rsidRPr="003D57BF">
        <w:rPr>
          <w:rFonts w:ascii="Times New Roman" w:hAnsi="Times New Roman"/>
          <w:b/>
        </w:rPr>
        <w:t>Evacuation – General Guidance</w:t>
      </w:r>
    </w:p>
    <w:p w14:paraId="2F304FD0" w14:textId="77777777" w:rsidR="00EA35B3" w:rsidRDefault="00EA35B3" w:rsidP="00EA35B3">
      <w:pPr>
        <w:pStyle w:val="BodyText"/>
        <w:rPr>
          <w:rFonts w:ascii="Times New Roman" w:hAnsi="Times New Roman"/>
        </w:rPr>
      </w:pPr>
      <w:r w:rsidRPr="003D57BF">
        <w:rPr>
          <w:rFonts w:ascii="Times New Roman" w:hAnsi="Times New Roman"/>
        </w:rPr>
        <w:t>Students should evacuate a building if the fire alarm sounds or if a faculty member, a staff member, or</w:t>
      </w:r>
      <w:r>
        <w:rPr>
          <w:rFonts w:ascii="Times New Roman" w:hAnsi="Times New Roman"/>
        </w:rPr>
        <w:t xml:space="preserve"> </w:t>
      </w:r>
      <w:r w:rsidRPr="003D57BF">
        <w:rPr>
          <w:rFonts w:ascii="Times New Roman" w:hAnsi="Times New Roman"/>
        </w:rPr>
        <w:t>the SPU-Alert System instructs building occupants to evacuate. In the event of an evacuation, gather</w:t>
      </w:r>
      <w:r>
        <w:rPr>
          <w:rFonts w:ascii="Times New Roman" w:hAnsi="Times New Roman"/>
        </w:rPr>
        <w:t xml:space="preserve"> </w:t>
      </w:r>
      <w:r w:rsidRPr="003D57BF">
        <w:rPr>
          <w:rFonts w:ascii="Times New Roman" w:hAnsi="Times New Roman"/>
        </w:rPr>
        <w:t xml:space="preserve">your personal belongings quickly and proceed to the nearest exit. Most </w:t>
      </w:r>
      <w:r w:rsidRPr="003D57BF">
        <w:rPr>
          <w:rFonts w:ascii="Times New Roman" w:hAnsi="Times New Roman"/>
        </w:rPr>
        <w:lastRenderedPageBreak/>
        <w:t>classrooms contain a wall plaque</w:t>
      </w:r>
      <w:r>
        <w:rPr>
          <w:rFonts w:ascii="Times New Roman" w:hAnsi="Times New Roman"/>
        </w:rPr>
        <w:t xml:space="preserve"> </w:t>
      </w:r>
      <w:r w:rsidRPr="003D57BF">
        <w:rPr>
          <w:rFonts w:ascii="Times New Roman" w:hAnsi="Times New Roman"/>
        </w:rPr>
        <w:t>or poster on or next to the classroom door showing the evacuation route and the assembly site for the</w:t>
      </w:r>
      <w:r>
        <w:rPr>
          <w:rFonts w:ascii="Times New Roman" w:hAnsi="Times New Roman"/>
        </w:rPr>
        <w:t xml:space="preserve"> </w:t>
      </w:r>
      <w:r w:rsidRPr="003D57BF">
        <w:rPr>
          <w:rFonts w:ascii="Times New Roman" w:hAnsi="Times New Roman"/>
        </w:rPr>
        <w:t>building. Do not use the elevator.</w:t>
      </w:r>
    </w:p>
    <w:p w14:paraId="6B72AA03" w14:textId="77777777" w:rsidR="00EA35B3" w:rsidRPr="003D57BF" w:rsidRDefault="00EA35B3" w:rsidP="00EA35B3">
      <w:pPr>
        <w:pStyle w:val="BodyText"/>
        <w:rPr>
          <w:rFonts w:ascii="Times New Roman" w:hAnsi="Times New Roman"/>
        </w:rPr>
      </w:pPr>
    </w:p>
    <w:p w14:paraId="28F131EC" w14:textId="77777777" w:rsidR="00EA35B3" w:rsidRDefault="00EA35B3" w:rsidP="00EA35B3">
      <w:pPr>
        <w:pStyle w:val="BodyText"/>
        <w:rPr>
          <w:rFonts w:ascii="Times New Roman" w:hAnsi="Times New Roman"/>
        </w:rPr>
      </w:pPr>
      <w:r w:rsidRPr="003D57BF">
        <w:rPr>
          <w:rFonts w:ascii="Times New Roman" w:hAnsi="Times New Roman"/>
        </w:rPr>
        <w:t>Once you have evacuated the building, proceed to the nearest evacuation assembly location. The “Stop.</w:t>
      </w:r>
      <w:r>
        <w:rPr>
          <w:rFonts w:ascii="Times New Roman" w:hAnsi="Times New Roman"/>
        </w:rPr>
        <w:t xml:space="preserve"> </w:t>
      </w:r>
      <w:r w:rsidRPr="003D57BF">
        <w:rPr>
          <w:rFonts w:ascii="Times New Roman" w:hAnsi="Times New Roman"/>
        </w:rPr>
        <w:t>Think. Act.” booklet posted in each classroom contains a list of assembly sites for each building. Check</w:t>
      </w:r>
      <w:r>
        <w:rPr>
          <w:rFonts w:ascii="Times New Roman" w:hAnsi="Times New Roman"/>
        </w:rPr>
        <w:t xml:space="preserve"> </w:t>
      </w:r>
      <w:r w:rsidRPr="003D57BF">
        <w:rPr>
          <w:rFonts w:ascii="Times New Roman" w:hAnsi="Times New Roman"/>
        </w:rPr>
        <w:t>in with your instructor or a BEC (they will be easily recognizable by their bright orange vests). During</w:t>
      </w:r>
      <w:r>
        <w:rPr>
          <w:rFonts w:ascii="Times New Roman" w:hAnsi="Times New Roman"/>
        </w:rPr>
        <w:t xml:space="preserve"> </w:t>
      </w:r>
      <w:r w:rsidRPr="003D57BF">
        <w:rPr>
          <w:rFonts w:ascii="Times New Roman" w:hAnsi="Times New Roman"/>
        </w:rPr>
        <w:t>emergencies, give each BEC your full cooperation whenever they issue directions.</w:t>
      </w:r>
    </w:p>
    <w:p w14:paraId="4814F5E3" w14:textId="77777777" w:rsidR="00EA35B3" w:rsidRPr="003D57BF" w:rsidRDefault="00EA35B3" w:rsidP="00EA35B3">
      <w:pPr>
        <w:pStyle w:val="BodyText"/>
        <w:rPr>
          <w:rFonts w:ascii="Times New Roman" w:hAnsi="Times New Roman"/>
        </w:rPr>
      </w:pPr>
    </w:p>
    <w:p w14:paraId="6729E66C" w14:textId="77777777" w:rsidR="00EA35B3" w:rsidRPr="003D57BF" w:rsidRDefault="00EA35B3" w:rsidP="00EA35B3">
      <w:pPr>
        <w:pStyle w:val="BodyText"/>
        <w:rPr>
          <w:rFonts w:ascii="Times New Roman" w:hAnsi="Times New Roman"/>
        </w:rPr>
      </w:pPr>
      <w:r w:rsidRPr="003D57BF">
        <w:rPr>
          <w:rFonts w:ascii="Times New Roman" w:hAnsi="Times New Roman"/>
        </w:rPr>
        <w:t>Additional information about emergency preparedness can be found on the SPU web page at</w:t>
      </w:r>
    </w:p>
    <w:p w14:paraId="4D7998B9" w14:textId="77777777" w:rsidR="00EA35B3" w:rsidRPr="00135F48" w:rsidRDefault="00EA35B3" w:rsidP="00EA35B3">
      <w:pPr>
        <w:pStyle w:val="BodyText"/>
        <w:rPr>
          <w:rFonts w:ascii="Times New Roman" w:hAnsi="Times New Roman"/>
        </w:rPr>
      </w:pPr>
      <w:r w:rsidRPr="003D57BF">
        <w:rPr>
          <w:rFonts w:ascii="Times New Roman" w:hAnsi="Times New Roman"/>
        </w:rPr>
        <w:t>http://www.spu.edu/info/emergency/index.asp or by calling the Office of Safety and Security at 206-281-2922.</w:t>
      </w:r>
    </w:p>
    <w:p w14:paraId="33455C98" w14:textId="624293C6" w:rsidR="00AA6A35" w:rsidRDefault="00AA6A35" w:rsidP="00AA6A35">
      <w:pPr>
        <w:rPr>
          <w:rFonts w:ascii="Times New Roman" w:hAnsi="Times New Roman" w:cs="Times New Roman"/>
        </w:rPr>
      </w:pPr>
    </w:p>
    <w:p w14:paraId="2F2BF982" w14:textId="450FBD41" w:rsidR="00811B31" w:rsidRDefault="00811B31" w:rsidP="00AA6A35">
      <w:pPr>
        <w:rPr>
          <w:rFonts w:ascii="Times New Roman" w:hAnsi="Times New Roman" w:cs="Times New Roman"/>
        </w:rPr>
      </w:pPr>
    </w:p>
    <w:p w14:paraId="07DC35F7" w14:textId="260F05EC" w:rsidR="00811B31" w:rsidRDefault="00811B31" w:rsidP="00AA6A35">
      <w:pPr>
        <w:rPr>
          <w:rFonts w:ascii="Times New Roman" w:hAnsi="Times New Roman" w:cs="Times New Roman"/>
        </w:rPr>
      </w:pPr>
    </w:p>
    <w:p w14:paraId="2962E343" w14:textId="51B5417A" w:rsidR="00811B31" w:rsidRDefault="00811B31" w:rsidP="00AA6A35">
      <w:pPr>
        <w:rPr>
          <w:rFonts w:ascii="Times New Roman" w:hAnsi="Times New Roman" w:cs="Times New Roman"/>
        </w:rPr>
      </w:pPr>
    </w:p>
    <w:p w14:paraId="319DD1BE" w14:textId="0E84397F" w:rsidR="00811B31" w:rsidRDefault="00811B31" w:rsidP="00AA6A35">
      <w:pPr>
        <w:rPr>
          <w:rFonts w:ascii="Times New Roman" w:hAnsi="Times New Roman" w:cs="Times New Roman"/>
        </w:rPr>
      </w:pPr>
    </w:p>
    <w:p w14:paraId="019E7DF4" w14:textId="3852B1B0" w:rsidR="00811B31" w:rsidRDefault="00811B31" w:rsidP="00AA6A35">
      <w:pPr>
        <w:rPr>
          <w:rFonts w:ascii="Times New Roman" w:hAnsi="Times New Roman" w:cs="Times New Roman"/>
        </w:rPr>
      </w:pPr>
    </w:p>
    <w:p w14:paraId="577781AE" w14:textId="1EB6E63A" w:rsidR="00811B31" w:rsidRDefault="00811B31" w:rsidP="00AA6A35">
      <w:pPr>
        <w:rPr>
          <w:rFonts w:ascii="Times New Roman" w:hAnsi="Times New Roman" w:cs="Times New Roman"/>
        </w:rPr>
      </w:pPr>
    </w:p>
    <w:p w14:paraId="69AAF5C4" w14:textId="5EA350F8" w:rsidR="00811B31" w:rsidRDefault="00811B31" w:rsidP="00AA6A35">
      <w:pPr>
        <w:rPr>
          <w:rFonts w:ascii="Times New Roman" w:hAnsi="Times New Roman" w:cs="Times New Roman"/>
        </w:rPr>
      </w:pPr>
    </w:p>
    <w:p w14:paraId="3A662218" w14:textId="7B36D10D" w:rsidR="00811B31" w:rsidRDefault="00811B31" w:rsidP="00AA6A35">
      <w:pPr>
        <w:rPr>
          <w:rFonts w:ascii="Times New Roman" w:hAnsi="Times New Roman" w:cs="Times New Roman"/>
        </w:rPr>
      </w:pPr>
    </w:p>
    <w:p w14:paraId="00FED3DE" w14:textId="4B128DBE" w:rsidR="00811B31" w:rsidRDefault="00811B31" w:rsidP="00AA6A35">
      <w:pPr>
        <w:rPr>
          <w:rFonts w:ascii="Times New Roman" w:hAnsi="Times New Roman" w:cs="Times New Roman"/>
        </w:rPr>
      </w:pPr>
    </w:p>
    <w:p w14:paraId="21D47E4E" w14:textId="6FFE31D4" w:rsidR="00811B31" w:rsidRDefault="00811B31" w:rsidP="00AA6A35">
      <w:pPr>
        <w:rPr>
          <w:rFonts w:ascii="Times New Roman" w:hAnsi="Times New Roman" w:cs="Times New Roman"/>
        </w:rPr>
      </w:pPr>
    </w:p>
    <w:p w14:paraId="05CA7466" w14:textId="42E03390" w:rsidR="00811B31" w:rsidRDefault="00811B31" w:rsidP="00AA6A35">
      <w:pPr>
        <w:rPr>
          <w:rFonts w:ascii="Times New Roman" w:hAnsi="Times New Roman" w:cs="Times New Roman"/>
        </w:rPr>
      </w:pPr>
    </w:p>
    <w:p w14:paraId="2E26F23B" w14:textId="27278FE3" w:rsidR="00811B31" w:rsidRDefault="00811B31" w:rsidP="00AA6A35">
      <w:pPr>
        <w:rPr>
          <w:rFonts w:ascii="Times New Roman" w:hAnsi="Times New Roman" w:cs="Times New Roman"/>
        </w:rPr>
      </w:pPr>
    </w:p>
    <w:p w14:paraId="33C7B1C3" w14:textId="0EFB4575" w:rsidR="00811B31" w:rsidRDefault="00811B31" w:rsidP="00AA6A35">
      <w:pPr>
        <w:rPr>
          <w:rFonts w:ascii="Times New Roman" w:hAnsi="Times New Roman" w:cs="Times New Roman"/>
        </w:rPr>
      </w:pPr>
    </w:p>
    <w:p w14:paraId="58A45525" w14:textId="33635CC3" w:rsidR="00811B31" w:rsidRDefault="00811B31" w:rsidP="00AA6A35">
      <w:pPr>
        <w:rPr>
          <w:rFonts w:ascii="Times New Roman" w:hAnsi="Times New Roman" w:cs="Times New Roman"/>
        </w:rPr>
      </w:pPr>
    </w:p>
    <w:p w14:paraId="05EA6309" w14:textId="0BE5FA9C" w:rsidR="00811B31" w:rsidRDefault="00811B31" w:rsidP="00AA6A35">
      <w:pPr>
        <w:rPr>
          <w:rFonts w:ascii="Times New Roman" w:hAnsi="Times New Roman" w:cs="Times New Roman"/>
        </w:rPr>
      </w:pPr>
    </w:p>
    <w:p w14:paraId="10CBD7D7" w14:textId="77240A2D" w:rsidR="00811B31" w:rsidRDefault="00811B31" w:rsidP="00AA6A35">
      <w:pPr>
        <w:rPr>
          <w:rFonts w:ascii="Times New Roman" w:hAnsi="Times New Roman" w:cs="Times New Roman"/>
        </w:rPr>
      </w:pPr>
    </w:p>
    <w:p w14:paraId="3CA74D98" w14:textId="795893C3" w:rsidR="00811B31" w:rsidRDefault="00811B31" w:rsidP="00AA6A35">
      <w:pPr>
        <w:rPr>
          <w:rFonts w:ascii="Times New Roman" w:hAnsi="Times New Roman" w:cs="Times New Roman"/>
        </w:rPr>
      </w:pPr>
    </w:p>
    <w:p w14:paraId="56298DFC" w14:textId="1338D6FD" w:rsidR="00811B31" w:rsidRDefault="00811B31" w:rsidP="00AA6A35">
      <w:pPr>
        <w:rPr>
          <w:rFonts w:ascii="Times New Roman" w:hAnsi="Times New Roman" w:cs="Times New Roman"/>
        </w:rPr>
      </w:pPr>
    </w:p>
    <w:p w14:paraId="069C649B" w14:textId="38CC46BB" w:rsidR="00811B31" w:rsidRDefault="00811B31" w:rsidP="00AA6A35">
      <w:pPr>
        <w:rPr>
          <w:rFonts w:ascii="Times New Roman" w:hAnsi="Times New Roman" w:cs="Times New Roman"/>
        </w:rPr>
      </w:pPr>
    </w:p>
    <w:p w14:paraId="0FC24529" w14:textId="2AE3E57A" w:rsidR="00811B31" w:rsidRDefault="00811B31" w:rsidP="00AA6A35">
      <w:pPr>
        <w:rPr>
          <w:rFonts w:ascii="Times New Roman" w:hAnsi="Times New Roman" w:cs="Times New Roman"/>
        </w:rPr>
      </w:pPr>
    </w:p>
    <w:p w14:paraId="03E739EA" w14:textId="58A56926" w:rsidR="00811B31" w:rsidRDefault="00811B31" w:rsidP="00AA6A35">
      <w:pPr>
        <w:rPr>
          <w:rFonts w:ascii="Times New Roman" w:hAnsi="Times New Roman" w:cs="Times New Roman"/>
        </w:rPr>
      </w:pPr>
    </w:p>
    <w:p w14:paraId="5CBFB7E9" w14:textId="41FF4F12" w:rsidR="00811B31" w:rsidRDefault="00811B31" w:rsidP="00AA6A35">
      <w:pPr>
        <w:rPr>
          <w:rFonts w:ascii="Times New Roman" w:hAnsi="Times New Roman" w:cs="Times New Roman"/>
        </w:rPr>
      </w:pPr>
    </w:p>
    <w:p w14:paraId="7A892ED1" w14:textId="7BD5FA7D" w:rsidR="00811B31" w:rsidRDefault="00811B31" w:rsidP="00AA6A35">
      <w:pPr>
        <w:rPr>
          <w:rFonts w:ascii="Times New Roman" w:hAnsi="Times New Roman" w:cs="Times New Roman"/>
        </w:rPr>
      </w:pPr>
    </w:p>
    <w:p w14:paraId="5AF78345" w14:textId="6473E3A1" w:rsidR="00811B31" w:rsidRDefault="00811B31" w:rsidP="00AA6A35">
      <w:pPr>
        <w:rPr>
          <w:rFonts w:ascii="Times New Roman" w:hAnsi="Times New Roman" w:cs="Times New Roman"/>
        </w:rPr>
      </w:pPr>
    </w:p>
    <w:p w14:paraId="29214E28" w14:textId="7DC021A1" w:rsidR="00811B31" w:rsidRDefault="00811B31" w:rsidP="00AA6A35">
      <w:pPr>
        <w:rPr>
          <w:rFonts w:ascii="Times New Roman" w:hAnsi="Times New Roman" w:cs="Times New Roman"/>
        </w:rPr>
      </w:pPr>
    </w:p>
    <w:p w14:paraId="2D13C70D" w14:textId="77777777" w:rsidR="00811B31" w:rsidRDefault="00811B31" w:rsidP="00811B31">
      <w:pPr>
        <w:tabs>
          <w:tab w:val="center" w:pos="4680"/>
        </w:tabs>
        <w:jc w:val="center"/>
        <w:rPr>
          <w:rFonts w:ascii="Times New Roman" w:hAnsi="Times New Roman"/>
          <w:sz w:val="28"/>
          <w:szCs w:val="28"/>
        </w:rPr>
      </w:pPr>
      <w:r w:rsidRPr="00BA5675">
        <w:rPr>
          <w:rFonts w:ascii="Times New Roman" w:hAnsi="Times New Roman"/>
          <w:sz w:val="28"/>
          <w:szCs w:val="28"/>
        </w:rPr>
        <w:t>Appendix</w:t>
      </w:r>
    </w:p>
    <w:p w14:paraId="6AC818FC" w14:textId="77777777" w:rsidR="00811B31" w:rsidRPr="00576F74" w:rsidRDefault="00811B31" w:rsidP="00811B31">
      <w:pPr>
        <w:tabs>
          <w:tab w:val="center" w:pos="4680"/>
        </w:tabs>
        <w:jc w:val="center"/>
        <w:rPr>
          <w:rFonts w:ascii="Times New Roman" w:hAnsi="Times New Roman"/>
          <w:sz w:val="20"/>
        </w:rPr>
      </w:pPr>
    </w:p>
    <w:p w14:paraId="19735E88" w14:textId="77777777" w:rsidR="00811B31" w:rsidRPr="00FF1398" w:rsidRDefault="00811B31" w:rsidP="00811B31">
      <w:pPr>
        <w:tabs>
          <w:tab w:val="center" w:pos="4680"/>
        </w:tabs>
        <w:jc w:val="center"/>
        <w:rPr>
          <w:rFonts w:ascii="Times New Roman" w:hAnsi="Times New Roman"/>
          <w:b/>
        </w:rPr>
      </w:pPr>
      <w:r w:rsidRPr="00FF1398">
        <w:rPr>
          <w:rFonts w:ascii="Times New Roman" w:hAnsi="Times New Roman"/>
          <w:b/>
        </w:rPr>
        <w:t>WAC 181-78A-270 and HB 1670 - 2007-08</w:t>
      </w:r>
    </w:p>
    <w:p w14:paraId="79FE38EE" w14:textId="77777777" w:rsidR="00811B31" w:rsidRPr="00D342D0" w:rsidRDefault="00811B31" w:rsidP="00811B31">
      <w:pPr>
        <w:pStyle w:val="Heading2"/>
        <w:jc w:val="center"/>
        <w:rPr>
          <w:rFonts w:ascii="Times New Roman" w:hAnsi="Times New Roman"/>
          <w:b/>
          <w:lang w:val="fr-FR"/>
        </w:rPr>
      </w:pPr>
      <w:proofErr w:type="gramStart"/>
      <w:r w:rsidRPr="00BA5675">
        <w:rPr>
          <w:rFonts w:ascii="Times New Roman" w:hAnsi="Times New Roman"/>
          <w:sz w:val="20"/>
          <w:lang w:val="fr-FR"/>
        </w:rPr>
        <w:lastRenderedPageBreak/>
        <w:t>Source:</w:t>
      </w:r>
      <w:proofErr w:type="gramEnd"/>
      <w:r w:rsidRPr="00BA5675">
        <w:rPr>
          <w:rFonts w:ascii="Times New Roman" w:hAnsi="Times New Roman"/>
          <w:sz w:val="20"/>
          <w:lang w:val="fr-FR"/>
        </w:rPr>
        <w:t xml:space="preserve"> </w:t>
      </w:r>
      <w:hyperlink r:id="rId30" w:history="1">
        <w:r w:rsidRPr="00BA5675">
          <w:rPr>
            <w:rStyle w:val="Hyperlink"/>
            <w:rFonts w:ascii="Times New Roman" w:hAnsi="Times New Roman"/>
            <w:sz w:val="20"/>
            <w:lang w:val="fr-FR"/>
          </w:rPr>
          <w:t>http://apps.leg.wa.gov/WAC/default.aspx?cite=181-78A-270</w:t>
        </w:r>
      </w:hyperlink>
      <w:r w:rsidRPr="00A854A4">
        <w:rPr>
          <w:rFonts w:ascii="Times New Roman" w:hAnsi="Times New Roman"/>
          <w:sz w:val="16"/>
          <w:szCs w:val="16"/>
        </w:rPr>
        <w:t xml:space="preserve"> </w:t>
      </w:r>
      <w:r>
        <w:rPr>
          <w:rFonts w:ascii="Times New Roman" w:hAnsi="Times New Roman"/>
          <w:sz w:val="16"/>
          <w:szCs w:val="16"/>
        </w:rPr>
        <w:t xml:space="preserve"> </w:t>
      </w:r>
    </w:p>
    <w:p w14:paraId="28DB0523" w14:textId="77777777" w:rsidR="00811B31" w:rsidRPr="00BA5675" w:rsidRDefault="00811B31" w:rsidP="00811B31">
      <w:pPr>
        <w:pStyle w:val="Heading1"/>
        <w:rPr>
          <w:rFonts w:ascii="Times New Roman" w:hAnsi="Times New Roman"/>
          <w:sz w:val="16"/>
          <w:szCs w:val="16"/>
        </w:rPr>
      </w:pPr>
      <w:r w:rsidRPr="00BA5675">
        <w:rPr>
          <w:rFonts w:ascii="Times New Roman" w:hAnsi="Times New Roman"/>
        </w:rPr>
        <w:t xml:space="preserve">Approval standard — Knowledge and skills. </w:t>
      </w:r>
    </w:p>
    <w:p w14:paraId="7560E129" w14:textId="77777777" w:rsidR="00811B31" w:rsidRPr="0020676D" w:rsidRDefault="00811B31" w:rsidP="00811B31">
      <w:pPr>
        <w:tabs>
          <w:tab w:val="center" w:pos="4680"/>
        </w:tabs>
        <w:rPr>
          <w:rFonts w:ascii="Times New Roman" w:hAnsi="Times New Roman"/>
          <w:sz w:val="10"/>
          <w:szCs w:val="10"/>
        </w:rPr>
      </w:pPr>
    </w:p>
    <w:p w14:paraId="20AACCBF" w14:textId="77777777" w:rsidR="00811B31" w:rsidRPr="00D342D0" w:rsidRDefault="00811B31" w:rsidP="00811B31">
      <w:pPr>
        <w:rPr>
          <w:rFonts w:ascii="Times New Roman" w:hAnsi="Times New Roman"/>
          <w:sz w:val="18"/>
          <w:szCs w:val="18"/>
        </w:rPr>
      </w:pPr>
      <w:r w:rsidRPr="00D342D0">
        <w:rPr>
          <w:rFonts w:ascii="Times New Roman" w:hAnsi="Times New Roman"/>
          <w:sz w:val="18"/>
          <w:szCs w:val="18"/>
        </w:rPr>
        <w:t xml:space="preserve">(4) </w:t>
      </w:r>
      <w:r w:rsidRPr="00D342D0">
        <w:rPr>
          <w:rFonts w:ascii="Times New Roman" w:hAnsi="Times New Roman"/>
          <w:b/>
          <w:bCs/>
          <w:sz w:val="18"/>
          <w:szCs w:val="18"/>
        </w:rPr>
        <w:t>SCHOOL COUNSELOR.</w:t>
      </w:r>
      <w:r w:rsidRPr="00D342D0">
        <w:rPr>
          <w:rFonts w:ascii="Times New Roman" w:hAnsi="Times New Roman"/>
          <w:sz w:val="18"/>
          <w:szCs w:val="18"/>
        </w:rPr>
        <w:t xml:space="preserve"> School counselor candidates, in order to support student achievement of the state learning goals and essential academic learning requirements, will complete formalized learning opportunities, including an internship, in an approved program that includes:</w:t>
      </w:r>
    </w:p>
    <w:p w14:paraId="537D6FC3" w14:textId="77777777" w:rsidR="00811B31" w:rsidRPr="0020676D" w:rsidRDefault="00811B31" w:rsidP="00811B31">
      <w:pPr>
        <w:rPr>
          <w:rFonts w:ascii="Times New Roman" w:hAnsi="Times New Roman"/>
          <w:sz w:val="10"/>
          <w:szCs w:val="10"/>
        </w:rPr>
      </w:pPr>
    </w:p>
    <w:p w14:paraId="0E356469" w14:textId="77777777" w:rsidR="00811B31" w:rsidRPr="00D342D0" w:rsidRDefault="00811B31" w:rsidP="00811B31">
      <w:pPr>
        <w:ind w:firstLine="360"/>
        <w:rPr>
          <w:rFonts w:ascii="Times New Roman" w:hAnsi="Times New Roman"/>
          <w:b/>
          <w:bCs/>
          <w:sz w:val="18"/>
          <w:szCs w:val="18"/>
        </w:rPr>
      </w:pPr>
      <w:r w:rsidRPr="00D342D0">
        <w:rPr>
          <w:rFonts w:ascii="Times New Roman" w:hAnsi="Times New Roman"/>
          <w:sz w:val="18"/>
          <w:szCs w:val="18"/>
        </w:rPr>
        <w:t xml:space="preserve">(a) </w:t>
      </w:r>
      <w:r w:rsidRPr="00D342D0">
        <w:rPr>
          <w:rFonts w:ascii="Times New Roman" w:hAnsi="Times New Roman"/>
          <w:b/>
          <w:bCs/>
          <w:sz w:val="18"/>
          <w:szCs w:val="18"/>
        </w:rPr>
        <w:t>Successful demonstration of standards:</w:t>
      </w:r>
    </w:p>
    <w:p w14:paraId="3159B815" w14:textId="77777777" w:rsidR="00811B31" w:rsidRPr="0020676D" w:rsidRDefault="00811B31" w:rsidP="00811B31">
      <w:pPr>
        <w:ind w:firstLine="360"/>
        <w:rPr>
          <w:rFonts w:ascii="Times New Roman" w:hAnsi="Times New Roman"/>
          <w:sz w:val="10"/>
          <w:szCs w:val="10"/>
        </w:rPr>
      </w:pPr>
    </w:p>
    <w:p w14:paraId="59F7D059" w14:textId="77777777" w:rsidR="00811B31" w:rsidRPr="00D342D0" w:rsidRDefault="00811B31" w:rsidP="00811B31">
      <w:pPr>
        <w:ind w:left="720"/>
        <w:rPr>
          <w:rFonts w:ascii="Times New Roman" w:hAnsi="Times New Roman"/>
          <w:sz w:val="18"/>
          <w:szCs w:val="18"/>
        </w:rPr>
      </w:pPr>
      <w:r w:rsidRPr="00D342D0">
        <w:rPr>
          <w:rFonts w:ascii="Times New Roman" w:hAnsi="Times New Roman"/>
          <w:sz w:val="18"/>
          <w:szCs w:val="18"/>
        </w:rPr>
        <w:t>(</w:t>
      </w:r>
      <w:proofErr w:type="spellStart"/>
      <w:r w:rsidRPr="00D342D0">
        <w:rPr>
          <w:rFonts w:ascii="Times New Roman" w:hAnsi="Times New Roman"/>
          <w:sz w:val="18"/>
          <w:szCs w:val="18"/>
        </w:rPr>
        <w:t>i</w:t>
      </w:r>
      <w:proofErr w:type="spellEnd"/>
      <w:r w:rsidRPr="00D342D0">
        <w:rPr>
          <w:rFonts w:ascii="Times New Roman" w:hAnsi="Times New Roman"/>
          <w:sz w:val="18"/>
          <w:szCs w:val="18"/>
        </w:rPr>
        <w:t xml:space="preserve">) </w:t>
      </w:r>
      <w:r w:rsidRPr="00D342D0">
        <w:rPr>
          <w:rFonts w:ascii="Times New Roman" w:hAnsi="Times New Roman"/>
          <w:b/>
          <w:bCs/>
          <w:sz w:val="18"/>
          <w:szCs w:val="18"/>
        </w:rPr>
        <w:t>School counseling program:</w:t>
      </w:r>
      <w:r w:rsidRPr="00D342D0">
        <w:rPr>
          <w:rFonts w:ascii="Times New Roman" w:hAnsi="Times New Roman"/>
          <w:sz w:val="18"/>
          <w:szCs w:val="18"/>
        </w:rPr>
        <w:t xml:space="preserve"> Certified school counselors develop, lead, and evaluate a data-driven school counseling program that is comprehensive, utilizes best practices, and advances the mission of the school.</w:t>
      </w:r>
    </w:p>
    <w:p w14:paraId="1300D48E" w14:textId="77777777" w:rsidR="00811B31" w:rsidRPr="00D342D0" w:rsidRDefault="00811B31" w:rsidP="00811B31">
      <w:pPr>
        <w:ind w:left="720"/>
        <w:rPr>
          <w:rFonts w:ascii="Times New Roman" w:hAnsi="Times New Roman"/>
          <w:sz w:val="18"/>
          <w:szCs w:val="18"/>
        </w:rPr>
      </w:pPr>
      <w:r w:rsidRPr="00D342D0">
        <w:rPr>
          <w:rFonts w:ascii="Times New Roman" w:hAnsi="Times New Roman"/>
          <w:sz w:val="18"/>
          <w:szCs w:val="18"/>
        </w:rPr>
        <w:t xml:space="preserve">(ii) </w:t>
      </w:r>
      <w:r w:rsidRPr="00D342D0">
        <w:rPr>
          <w:rFonts w:ascii="Times New Roman" w:hAnsi="Times New Roman"/>
          <w:b/>
          <w:bCs/>
          <w:sz w:val="18"/>
          <w:szCs w:val="18"/>
        </w:rPr>
        <w:t>Student learning and assessments:</w:t>
      </w:r>
      <w:r w:rsidRPr="00D342D0">
        <w:rPr>
          <w:rFonts w:ascii="Times New Roman" w:hAnsi="Times New Roman"/>
          <w:sz w:val="18"/>
          <w:szCs w:val="18"/>
        </w:rPr>
        <w:t xml:space="preserve"> Certified school counselors use their knowledge of pedagogy, child development, individual differences, learning barriers, and Washington state learning requirements to support student learning. They work effectively with other educators to monitor and improve student success.</w:t>
      </w:r>
    </w:p>
    <w:p w14:paraId="21E7067B" w14:textId="77777777" w:rsidR="00811B31" w:rsidRPr="00D342D0" w:rsidRDefault="00811B31" w:rsidP="00811B31">
      <w:pPr>
        <w:ind w:left="720"/>
        <w:rPr>
          <w:rFonts w:ascii="Times New Roman" w:hAnsi="Times New Roman"/>
          <w:sz w:val="18"/>
          <w:szCs w:val="18"/>
        </w:rPr>
      </w:pPr>
      <w:r w:rsidRPr="00D342D0">
        <w:rPr>
          <w:rFonts w:ascii="Times New Roman" w:hAnsi="Times New Roman"/>
          <w:sz w:val="18"/>
          <w:szCs w:val="18"/>
        </w:rPr>
        <w:t xml:space="preserve">(iii) </w:t>
      </w:r>
      <w:r w:rsidRPr="00D342D0">
        <w:rPr>
          <w:rFonts w:ascii="Times New Roman" w:hAnsi="Times New Roman"/>
          <w:b/>
          <w:bCs/>
          <w:sz w:val="18"/>
          <w:szCs w:val="18"/>
        </w:rPr>
        <w:t>Counseling theories and technique:</w:t>
      </w:r>
      <w:r w:rsidRPr="00D342D0">
        <w:rPr>
          <w:rFonts w:ascii="Times New Roman" w:hAnsi="Times New Roman"/>
          <w:sz w:val="18"/>
          <w:szCs w:val="18"/>
        </w:rPr>
        <w:t xml:space="preserve"> Certified school counselors use a variety of research-based counseling approaches to provide prevention, intervention, and responsive services to meet the academic, personal/social and career needs of all students.</w:t>
      </w:r>
    </w:p>
    <w:p w14:paraId="36F06DAF" w14:textId="77777777" w:rsidR="00811B31" w:rsidRPr="00D342D0" w:rsidRDefault="00811B31" w:rsidP="00811B31">
      <w:pPr>
        <w:ind w:left="720"/>
        <w:rPr>
          <w:rFonts w:ascii="Times New Roman" w:hAnsi="Times New Roman"/>
          <w:sz w:val="18"/>
          <w:szCs w:val="18"/>
        </w:rPr>
      </w:pPr>
      <w:r w:rsidRPr="00D342D0">
        <w:rPr>
          <w:rFonts w:ascii="Times New Roman" w:hAnsi="Times New Roman"/>
          <w:sz w:val="18"/>
          <w:szCs w:val="18"/>
        </w:rPr>
        <w:t xml:space="preserve">(iv) </w:t>
      </w:r>
      <w:r w:rsidRPr="00D342D0">
        <w:rPr>
          <w:rFonts w:ascii="Times New Roman" w:hAnsi="Times New Roman"/>
          <w:b/>
          <w:bCs/>
          <w:sz w:val="18"/>
          <w:szCs w:val="18"/>
        </w:rPr>
        <w:t>Equity, fairness, and diversity:</w:t>
      </w:r>
      <w:r w:rsidRPr="00D342D0">
        <w:rPr>
          <w:rFonts w:ascii="Times New Roman" w:hAnsi="Times New Roman"/>
          <w:sz w:val="18"/>
          <w:szCs w:val="18"/>
        </w:rPr>
        <w:t xml:space="preserve"> Certified school counselors understand cultural contexts in a multicultural society, demonstrate fairness, equity, and sensitivity to every student, and advocate for equitable access to instructional programs and activities.</w:t>
      </w:r>
    </w:p>
    <w:p w14:paraId="40AC939D" w14:textId="77777777" w:rsidR="00811B31" w:rsidRPr="00D342D0" w:rsidRDefault="00811B31" w:rsidP="00811B31">
      <w:pPr>
        <w:ind w:left="720"/>
        <w:rPr>
          <w:rFonts w:ascii="Times New Roman" w:hAnsi="Times New Roman"/>
          <w:sz w:val="18"/>
          <w:szCs w:val="18"/>
        </w:rPr>
      </w:pPr>
      <w:r w:rsidRPr="00D342D0">
        <w:rPr>
          <w:rFonts w:ascii="Times New Roman" w:hAnsi="Times New Roman"/>
          <w:sz w:val="18"/>
          <w:szCs w:val="18"/>
        </w:rPr>
        <w:t xml:space="preserve">(v) </w:t>
      </w:r>
      <w:r w:rsidRPr="00D342D0">
        <w:rPr>
          <w:rFonts w:ascii="Times New Roman" w:hAnsi="Times New Roman"/>
          <w:b/>
          <w:bCs/>
          <w:sz w:val="18"/>
          <w:szCs w:val="18"/>
        </w:rPr>
        <w:t>School climate and collaboration:</w:t>
      </w:r>
      <w:r w:rsidRPr="00D342D0">
        <w:rPr>
          <w:rFonts w:ascii="Times New Roman" w:hAnsi="Times New Roman"/>
          <w:sz w:val="18"/>
          <w:szCs w:val="18"/>
        </w:rPr>
        <w:t xml:space="preserve"> Certified school counselors collaborate with colleagues, families, and community members to establish and foster a safe, inclusive, and nurturing learning environment for students, staff, and families.</w:t>
      </w:r>
    </w:p>
    <w:p w14:paraId="37A7BAFD" w14:textId="77777777" w:rsidR="00811B31" w:rsidRPr="00D342D0" w:rsidRDefault="00811B31" w:rsidP="00811B31">
      <w:pPr>
        <w:ind w:left="720"/>
        <w:rPr>
          <w:rFonts w:ascii="Times New Roman" w:hAnsi="Times New Roman"/>
          <w:sz w:val="18"/>
          <w:szCs w:val="18"/>
        </w:rPr>
      </w:pPr>
      <w:r w:rsidRPr="00D342D0">
        <w:rPr>
          <w:rFonts w:ascii="Times New Roman" w:hAnsi="Times New Roman"/>
          <w:sz w:val="18"/>
          <w:szCs w:val="18"/>
        </w:rPr>
        <w:t xml:space="preserve">(vi) </w:t>
      </w:r>
      <w:r w:rsidRPr="00D342D0">
        <w:rPr>
          <w:rFonts w:ascii="Times New Roman" w:hAnsi="Times New Roman"/>
          <w:b/>
          <w:bCs/>
          <w:sz w:val="18"/>
          <w:szCs w:val="18"/>
        </w:rPr>
        <w:t>Professional identity and ethical practice:</w:t>
      </w:r>
      <w:r w:rsidRPr="00D342D0">
        <w:rPr>
          <w:rFonts w:ascii="Times New Roman" w:hAnsi="Times New Roman"/>
          <w:sz w:val="18"/>
          <w:szCs w:val="18"/>
        </w:rPr>
        <w:t xml:space="preserve"> Certified school counselors engage in continuous professional growth and development and advocate for appropriate school counselor identity and roles. They adhere to ethical practices and to the Washington state and federal policies, laws, and legislation relevant to school counseling.</w:t>
      </w:r>
    </w:p>
    <w:p w14:paraId="38BD444B" w14:textId="77777777" w:rsidR="00811B31" w:rsidRPr="00D342D0" w:rsidRDefault="00811B31" w:rsidP="00811B31">
      <w:pPr>
        <w:ind w:left="720"/>
        <w:rPr>
          <w:rFonts w:ascii="Times New Roman" w:hAnsi="Times New Roman"/>
          <w:sz w:val="18"/>
          <w:szCs w:val="18"/>
        </w:rPr>
      </w:pPr>
    </w:p>
    <w:p w14:paraId="4FF1B68E" w14:textId="77777777" w:rsidR="00811B31" w:rsidRPr="00D342D0" w:rsidRDefault="00811B31" w:rsidP="00811B31">
      <w:pPr>
        <w:ind w:left="360"/>
        <w:rPr>
          <w:rFonts w:ascii="Times New Roman" w:hAnsi="Times New Roman"/>
          <w:sz w:val="18"/>
          <w:szCs w:val="18"/>
        </w:rPr>
      </w:pPr>
      <w:r w:rsidRPr="00D342D0">
        <w:rPr>
          <w:rFonts w:ascii="Times New Roman" w:hAnsi="Times New Roman"/>
          <w:sz w:val="18"/>
          <w:szCs w:val="18"/>
        </w:rPr>
        <w:t xml:space="preserve">(b) </w:t>
      </w:r>
      <w:r w:rsidRPr="00D342D0">
        <w:rPr>
          <w:rFonts w:ascii="Times New Roman" w:hAnsi="Times New Roman"/>
          <w:b/>
          <w:bCs/>
          <w:sz w:val="18"/>
          <w:szCs w:val="18"/>
        </w:rPr>
        <w:t>Performance assessment.</w:t>
      </w:r>
      <w:r w:rsidRPr="00D342D0">
        <w:rPr>
          <w:rFonts w:ascii="Times New Roman" w:hAnsi="Times New Roman"/>
          <w:sz w:val="18"/>
          <w:szCs w:val="18"/>
        </w:rPr>
        <w:t xml:space="preserve"> An approved preparation program for school counselors shall require that each candidate engage in an assessment process using the standards-based benchmarks approved by the professional educator standards board. The benchmarks may not be changed without prior professional educator standards board approval. All candidates shall exit the residency certificate program with a draft professional growth plan oriented to the expectations for the professional certificate.</w:t>
      </w:r>
    </w:p>
    <w:p w14:paraId="06F5401A" w14:textId="77777777" w:rsidR="00811B31" w:rsidRDefault="00811B31" w:rsidP="00811B31">
      <w:pPr>
        <w:tabs>
          <w:tab w:val="center" w:pos="4680"/>
        </w:tabs>
        <w:rPr>
          <w:rFonts w:ascii="Times New Roman" w:hAnsi="Times New Roman"/>
          <w:sz w:val="20"/>
        </w:rPr>
      </w:pPr>
    </w:p>
    <w:p w14:paraId="09A8E91C" w14:textId="77777777" w:rsidR="00811B31" w:rsidRPr="00BA5675" w:rsidRDefault="00811B31" w:rsidP="00811B31">
      <w:pPr>
        <w:tabs>
          <w:tab w:val="center" w:pos="4680"/>
        </w:tabs>
        <w:rPr>
          <w:rFonts w:ascii="Times New Roman" w:hAnsi="Times New Roman"/>
          <w:sz w:val="20"/>
        </w:rPr>
      </w:pPr>
    </w:p>
    <w:p w14:paraId="30038B79" w14:textId="77777777" w:rsidR="00811B31" w:rsidRPr="00FF1398" w:rsidRDefault="00811B31" w:rsidP="00811B31">
      <w:pPr>
        <w:tabs>
          <w:tab w:val="center" w:pos="4680"/>
        </w:tabs>
        <w:jc w:val="center"/>
        <w:rPr>
          <w:rStyle w:val="h1"/>
          <w:rFonts w:ascii="Times New Roman" w:hAnsi="Times New Roman"/>
          <w:b/>
        </w:rPr>
      </w:pPr>
      <w:r w:rsidRPr="00FF1398">
        <w:rPr>
          <w:rStyle w:val="h1"/>
          <w:rFonts w:ascii="Times New Roman" w:hAnsi="Times New Roman"/>
          <w:b/>
        </w:rPr>
        <w:t>HB 1670 - 2007-08</w:t>
      </w:r>
    </w:p>
    <w:p w14:paraId="130A728F" w14:textId="77777777" w:rsidR="00811B31" w:rsidRPr="00D342D0" w:rsidRDefault="00811B31" w:rsidP="00811B31">
      <w:pPr>
        <w:tabs>
          <w:tab w:val="center" w:pos="4680"/>
        </w:tabs>
        <w:jc w:val="center"/>
        <w:rPr>
          <w:rFonts w:ascii="Times New Roman" w:hAnsi="Times New Roman"/>
          <w:sz w:val="18"/>
          <w:szCs w:val="18"/>
        </w:rPr>
      </w:pPr>
      <w:r w:rsidRPr="00BA5675">
        <w:rPr>
          <w:rStyle w:val="h1"/>
          <w:rFonts w:ascii="Times New Roman" w:hAnsi="Times New Roman"/>
          <w:sz w:val="20"/>
        </w:rPr>
        <w:t xml:space="preserve">source: </w:t>
      </w:r>
      <w:hyperlink r:id="rId31" w:history="1">
        <w:r w:rsidRPr="00BA5675">
          <w:rPr>
            <w:rStyle w:val="Hyperlink"/>
            <w:rFonts w:ascii="Times New Roman" w:hAnsi="Times New Roman"/>
            <w:sz w:val="20"/>
          </w:rPr>
          <w:t>http://apps.leg.wa.gov/billinfo/summary.aspx?bill=1670&amp;year=2007</w:t>
        </w:r>
      </w:hyperlink>
      <w:r w:rsidRPr="00BA5675">
        <w:rPr>
          <w:rStyle w:val="h1"/>
          <w:rFonts w:ascii="Times New Roman" w:hAnsi="Times New Roman"/>
          <w:sz w:val="20"/>
        </w:rPr>
        <w:t xml:space="preserve"> </w:t>
      </w:r>
      <w:r w:rsidRPr="00BA5675">
        <w:rPr>
          <w:rFonts w:ascii="Times New Roman" w:hAnsi="Times New Roman"/>
          <w:sz w:val="20"/>
        </w:rPr>
        <w:br/>
      </w:r>
      <w:r w:rsidRPr="00D342D0">
        <w:rPr>
          <w:rStyle w:val="h2"/>
          <w:rFonts w:ascii="Times New Roman" w:hAnsi="Times New Roman"/>
          <w:sz w:val="18"/>
          <w:szCs w:val="18"/>
        </w:rPr>
        <w:t xml:space="preserve">Articulating the purpose and role of school counselors. </w:t>
      </w:r>
      <w:r w:rsidRPr="00D342D0">
        <w:rPr>
          <w:rFonts w:ascii="Times New Roman" w:hAnsi="Times New Roman"/>
          <w:sz w:val="18"/>
          <w:szCs w:val="18"/>
        </w:rPr>
        <w:t>An act relating to the role of school counselors in public schools; adds a new section to chapter 28A.410 RCW;</w:t>
      </w:r>
    </w:p>
    <w:p w14:paraId="12D98403" w14:textId="77777777" w:rsidR="00811B31" w:rsidRPr="00D342D0" w:rsidRDefault="00811B31" w:rsidP="00811B31">
      <w:pPr>
        <w:autoSpaceDE w:val="0"/>
        <w:autoSpaceDN w:val="0"/>
        <w:adjustRightInd w:val="0"/>
        <w:rPr>
          <w:rFonts w:ascii="Times New Roman" w:hAnsi="Times New Roman"/>
          <w:sz w:val="18"/>
          <w:szCs w:val="18"/>
        </w:rPr>
      </w:pPr>
      <w:r w:rsidRPr="00D342D0">
        <w:rPr>
          <w:rFonts w:ascii="Times New Roman" w:hAnsi="Times New Roman"/>
          <w:sz w:val="18"/>
          <w:szCs w:val="18"/>
        </w:rPr>
        <w:t xml:space="preserve">RATIONALE </w:t>
      </w:r>
      <w:r w:rsidRPr="00D342D0">
        <w:rPr>
          <w:rFonts w:ascii="Times New Roman" w:hAnsi="Times New Roman"/>
          <w:b/>
          <w:bCs/>
          <w:sz w:val="18"/>
          <w:szCs w:val="18"/>
        </w:rPr>
        <w:t xml:space="preserve">Sec. 1. </w:t>
      </w:r>
      <w:r w:rsidRPr="00D342D0">
        <w:rPr>
          <w:rFonts w:ascii="Times New Roman" w:hAnsi="Times New Roman"/>
          <w:sz w:val="18"/>
          <w:szCs w:val="18"/>
        </w:rPr>
        <w:t>The legislature finds that the professional school counselor is a certificated educator with unique qualifications and skills to address all students' academic, personal, social, and career development needs. School counselors serve a vital role in maximizing student achievement, supporting a safe learning environment, and addressing the needs of all students through prevention and intervention programs that are part of a comprehensive school counseling program. The legislature further finds that current state statutes fail to mention anything about school counselors. Therefore, the legislature intends to codify into law the importance and the role of school counselors in public schools.</w:t>
      </w:r>
    </w:p>
    <w:p w14:paraId="3DAA1313" w14:textId="77777777" w:rsidR="00811B31" w:rsidRPr="00D342D0" w:rsidRDefault="00811B31" w:rsidP="00811B31">
      <w:pPr>
        <w:autoSpaceDE w:val="0"/>
        <w:autoSpaceDN w:val="0"/>
        <w:adjustRightInd w:val="0"/>
        <w:rPr>
          <w:rFonts w:ascii="Times New Roman" w:hAnsi="Times New Roman"/>
          <w:sz w:val="18"/>
          <w:szCs w:val="18"/>
        </w:rPr>
      </w:pPr>
    </w:p>
    <w:p w14:paraId="40AA8B48" w14:textId="77777777" w:rsidR="00811B31" w:rsidRPr="00D342D0" w:rsidRDefault="00811B31" w:rsidP="00811B31">
      <w:pPr>
        <w:autoSpaceDE w:val="0"/>
        <w:autoSpaceDN w:val="0"/>
        <w:adjustRightInd w:val="0"/>
        <w:rPr>
          <w:rFonts w:ascii="Times New Roman" w:hAnsi="Times New Roman"/>
          <w:sz w:val="18"/>
          <w:szCs w:val="18"/>
        </w:rPr>
      </w:pPr>
      <w:r w:rsidRPr="00D342D0">
        <w:rPr>
          <w:rFonts w:ascii="Times New Roman" w:hAnsi="Times New Roman"/>
          <w:sz w:val="18"/>
          <w:szCs w:val="18"/>
        </w:rPr>
        <w:t xml:space="preserve">NEW SECTION. </w:t>
      </w:r>
      <w:r w:rsidRPr="00D342D0">
        <w:rPr>
          <w:rFonts w:ascii="Times New Roman" w:hAnsi="Times New Roman"/>
          <w:b/>
          <w:bCs/>
          <w:sz w:val="18"/>
          <w:szCs w:val="18"/>
        </w:rPr>
        <w:t xml:space="preserve">Sec. 2. </w:t>
      </w:r>
      <w:r w:rsidRPr="00D342D0">
        <w:rPr>
          <w:rFonts w:ascii="Times New Roman" w:hAnsi="Times New Roman"/>
          <w:sz w:val="18"/>
          <w:szCs w:val="18"/>
        </w:rPr>
        <w:t>A new section is added to chapter 28A.410</w:t>
      </w:r>
    </w:p>
    <w:p w14:paraId="69AE18A7" w14:textId="77777777" w:rsidR="00811B31" w:rsidRPr="00D342D0" w:rsidRDefault="00811B31" w:rsidP="00811B31">
      <w:pPr>
        <w:autoSpaceDE w:val="0"/>
        <w:autoSpaceDN w:val="0"/>
        <w:adjustRightInd w:val="0"/>
        <w:rPr>
          <w:rFonts w:ascii="Times New Roman" w:hAnsi="Times New Roman"/>
          <w:sz w:val="18"/>
          <w:szCs w:val="18"/>
        </w:rPr>
      </w:pPr>
      <w:r w:rsidRPr="00D342D0">
        <w:rPr>
          <w:rFonts w:ascii="Times New Roman" w:hAnsi="Times New Roman"/>
          <w:sz w:val="18"/>
          <w:szCs w:val="18"/>
        </w:rPr>
        <w:t>RCW now read as follows:</w:t>
      </w:r>
    </w:p>
    <w:p w14:paraId="56F4B428" w14:textId="77777777" w:rsidR="00811B31" w:rsidRPr="00D342D0" w:rsidRDefault="00811B31" w:rsidP="00811B31">
      <w:pPr>
        <w:autoSpaceDE w:val="0"/>
        <w:autoSpaceDN w:val="0"/>
        <w:adjustRightInd w:val="0"/>
        <w:rPr>
          <w:rFonts w:ascii="Times New Roman" w:hAnsi="Times New Roman"/>
          <w:sz w:val="18"/>
          <w:szCs w:val="18"/>
        </w:rPr>
      </w:pPr>
      <w:r w:rsidRPr="00D342D0">
        <w:rPr>
          <w:rFonts w:ascii="Times New Roman" w:hAnsi="Times New Roman"/>
          <w:sz w:val="18"/>
          <w:szCs w:val="18"/>
        </w:rPr>
        <w:t>A school counselor is a professional educator who holds a valid school counselor certification as defined by the professional educator standards board. The purpose and role of the school counselor is to plan, organize, and deliver a comprehensive school guidance and counseling program that personalizes education and supports, promotes, and enhances the academic, personal, social, and career development of all students, based on the national standards for school counseling programs of the American school counselor association.</w:t>
      </w:r>
    </w:p>
    <w:p w14:paraId="04B0352E" w14:textId="77777777" w:rsidR="00811B31" w:rsidRPr="00D342D0" w:rsidRDefault="00811B31" w:rsidP="00811B31">
      <w:pPr>
        <w:autoSpaceDE w:val="0"/>
        <w:autoSpaceDN w:val="0"/>
        <w:adjustRightInd w:val="0"/>
        <w:rPr>
          <w:rFonts w:ascii="Times New Roman" w:hAnsi="Times New Roman"/>
          <w:sz w:val="18"/>
          <w:szCs w:val="18"/>
        </w:rPr>
      </w:pPr>
    </w:p>
    <w:p w14:paraId="76F4E699" w14:textId="77777777" w:rsidR="00811B31" w:rsidRPr="00D342D0" w:rsidRDefault="00811B31" w:rsidP="00811B31">
      <w:pPr>
        <w:autoSpaceDE w:val="0"/>
        <w:autoSpaceDN w:val="0"/>
        <w:adjustRightInd w:val="0"/>
        <w:rPr>
          <w:rFonts w:ascii="Times New Roman" w:hAnsi="Times New Roman"/>
          <w:sz w:val="18"/>
          <w:szCs w:val="18"/>
        </w:rPr>
      </w:pPr>
      <w:r w:rsidRPr="00D342D0">
        <w:rPr>
          <w:rFonts w:ascii="Times New Roman" w:hAnsi="Times New Roman"/>
          <w:sz w:val="18"/>
          <w:szCs w:val="18"/>
        </w:rPr>
        <w:t>Passed by the House March 12, 2007. Passed by the Senate April 10, 2007.  Approved by the Governor April 21, 2007. Filed in Office of Secretary of State April 23, 2007.</w:t>
      </w:r>
    </w:p>
    <w:p w14:paraId="4ED71A2B" w14:textId="77777777" w:rsidR="00811B31" w:rsidRPr="00AA6A35" w:rsidRDefault="00811B31" w:rsidP="00AA6A35">
      <w:pPr>
        <w:rPr>
          <w:rFonts w:ascii="Times New Roman" w:hAnsi="Times New Roman" w:cs="Times New Roman"/>
        </w:rPr>
      </w:pPr>
    </w:p>
    <w:sectPr w:rsidR="00811B31" w:rsidRPr="00AA6A35" w:rsidSect="00182BD9">
      <w:headerReference w:type="even" r:id="rId32"/>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E5BC" w14:textId="77777777" w:rsidR="00C44847" w:rsidRDefault="00C44847">
      <w:r>
        <w:separator/>
      </w:r>
    </w:p>
  </w:endnote>
  <w:endnote w:type="continuationSeparator" w:id="0">
    <w:p w14:paraId="6F45A2C7" w14:textId="77777777" w:rsidR="00C44847" w:rsidRDefault="00C4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7D5B" w14:textId="77777777" w:rsidR="00C44847" w:rsidRDefault="00C44847">
      <w:r>
        <w:separator/>
      </w:r>
    </w:p>
  </w:footnote>
  <w:footnote w:type="continuationSeparator" w:id="0">
    <w:p w14:paraId="6327F998" w14:textId="77777777" w:rsidR="00C44847" w:rsidRDefault="00C4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B090" w14:textId="77777777" w:rsidR="002507AF" w:rsidRDefault="002507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A44EDD" w14:textId="77777777" w:rsidR="002507AF" w:rsidRDefault="002507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E2F4" w14:textId="77777777" w:rsidR="002507AF" w:rsidRPr="00BE6F21" w:rsidRDefault="002507AF">
    <w:pPr>
      <w:pStyle w:val="Header"/>
      <w:framePr w:wrap="around" w:vAnchor="text" w:hAnchor="page" w:x="10657" w:y="8"/>
      <w:rPr>
        <w:rStyle w:val="PageNumber"/>
        <w:rFonts w:ascii="Times New Roman" w:hAnsi="Times New Roman"/>
        <w:sz w:val="14"/>
        <w:szCs w:val="14"/>
      </w:rPr>
    </w:pPr>
    <w:r w:rsidRPr="00BE6F21">
      <w:rPr>
        <w:rStyle w:val="PageNumber"/>
        <w:rFonts w:ascii="Times New Roman" w:hAnsi="Times New Roman"/>
        <w:sz w:val="14"/>
        <w:szCs w:val="14"/>
      </w:rPr>
      <w:fldChar w:fldCharType="begin"/>
    </w:r>
    <w:r w:rsidRPr="00BE6F21">
      <w:rPr>
        <w:rStyle w:val="PageNumber"/>
        <w:rFonts w:ascii="Times New Roman" w:hAnsi="Times New Roman"/>
        <w:sz w:val="14"/>
        <w:szCs w:val="14"/>
      </w:rPr>
      <w:instrText xml:space="preserve">PAGE  </w:instrText>
    </w:r>
    <w:r w:rsidRPr="00BE6F21">
      <w:rPr>
        <w:rStyle w:val="PageNumber"/>
        <w:rFonts w:ascii="Times New Roman" w:hAnsi="Times New Roman"/>
        <w:sz w:val="14"/>
        <w:szCs w:val="14"/>
      </w:rPr>
      <w:fldChar w:fldCharType="separate"/>
    </w:r>
    <w:r>
      <w:rPr>
        <w:rStyle w:val="PageNumber"/>
        <w:rFonts w:ascii="Times New Roman" w:hAnsi="Times New Roman"/>
        <w:noProof/>
        <w:sz w:val="14"/>
        <w:szCs w:val="14"/>
      </w:rPr>
      <w:t>1</w:t>
    </w:r>
    <w:r w:rsidRPr="00BE6F21">
      <w:rPr>
        <w:rStyle w:val="PageNumber"/>
        <w:rFonts w:ascii="Times New Roman" w:hAnsi="Times New Roman"/>
        <w:sz w:val="14"/>
        <w:szCs w:val="14"/>
      </w:rPr>
      <w:fldChar w:fldCharType="end"/>
    </w:r>
  </w:p>
  <w:p w14:paraId="684C60BD" w14:textId="77777777" w:rsidR="002507AF" w:rsidRPr="00BE6F21" w:rsidRDefault="002507AF" w:rsidP="002507AF">
    <w:pPr>
      <w:pStyle w:val="Header"/>
      <w:ind w:right="360"/>
      <w:jc w:val="right"/>
      <w:rPr>
        <w:rFonts w:ascii="Times New Roman" w:hAnsi="Times New Roman"/>
        <w:sz w:val="14"/>
        <w:szCs w:val="14"/>
        <w:lang w:eastAsia="ko-KR"/>
      </w:rPr>
    </w:pPr>
    <w:r w:rsidRPr="00BE6F21">
      <w:rPr>
        <w:rFonts w:ascii="Times New Roman" w:hAnsi="Times New Roman"/>
        <w:sz w:val="14"/>
        <w:szCs w:val="14"/>
      </w:rPr>
      <w:t xml:space="preserve">EDCO 6670 Syllabus </w:t>
    </w:r>
    <w:r>
      <w:rPr>
        <w:rFonts w:ascii="Times New Roman" w:hAnsi="Times New Roman"/>
        <w:sz w:val="14"/>
        <w:szCs w:val="14"/>
      </w:rPr>
      <w:t>Autumn</w:t>
    </w:r>
    <w:r w:rsidRPr="00BE6F21">
      <w:rPr>
        <w:rFonts w:ascii="Times New Roman" w:hAnsi="Times New Roman"/>
        <w:sz w:val="14"/>
        <w:szCs w:val="14"/>
      </w:rPr>
      <w:t xml:space="preserve"> 20</w:t>
    </w:r>
    <w:r>
      <w:rPr>
        <w:rFonts w:ascii="Times New Roman" w:hAnsi="Times New Roman"/>
        <w:sz w:val="14"/>
        <w:szCs w:val="14"/>
      </w:rPr>
      <w:t>20</w:t>
    </w:r>
  </w:p>
  <w:p w14:paraId="5528120B" w14:textId="77777777" w:rsidR="002507AF" w:rsidRPr="00BE6F21" w:rsidRDefault="002507AF">
    <w:pPr>
      <w:pStyle w:val="Header"/>
      <w:ind w:right="360"/>
      <w:rPr>
        <w:rFonts w:ascii="Times New Roman" w:hAnsi="Times New Roman"/>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AD0"/>
    <w:multiLevelType w:val="hybridMultilevel"/>
    <w:tmpl w:val="C64A7AC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CD6A78"/>
    <w:multiLevelType w:val="multilevel"/>
    <w:tmpl w:val="8450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F710F"/>
    <w:multiLevelType w:val="multilevel"/>
    <w:tmpl w:val="1632D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7219D"/>
    <w:multiLevelType w:val="hybridMultilevel"/>
    <w:tmpl w:val="4CF6FDB8"/>
    <w:lvl w:ilvl="0" w:tplc="05EC83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561891"/>
    <w:multiLevelType w:val="multilevel"/>
    <w:tmpl w:val="60C82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350EE5"/>
    <w:multiLevelType w:val="multilevel"/>
    <w:tmpl w:val="2DF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C0B49"/>
    <w:multiLevelType w:val="multilevel"/>
    <w:tmpl w:val="3204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61F58"/>
    <w:multiLevelType w:val="multilevel"/>
    <w:tmpl w:val="362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124B3"/>
    <w:multiLevelType w:val="hybridMultilevel"/>
    <w:tmpl w:val="2F02EE38"/>
    <w:lvl w:ilvl="0" w:tplc="39BA0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E733DE"/>
    <w:multiLevelType w:val="multilevel"/>
    <w:tmpl w:val="07A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079EB"/>
    <w:multiLevelType w:val="hybridMultilevel"/>
    <w:tmpl w:val="B60432D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682B4D"/>
    <w:multiLevelType w:val="hybridMultilevel"/>
    <w:tmpl w:val="B4D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832C6"/>
    <w:multiLevelType w:val="multilevel"/>
    <w:tmpl w:val="437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21D28"/>
    <w:multiLevelType w:val="hybridMultilevel"/>
    <w:tmpl w:val="9920F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41EEB"/>
    <w:multiLevelType w:val="multilevel"/>
    <w:tmpl w:val="BEA6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2A0C81"/>
    <w:multiLevelType w:val="hybridMultilevel"/>
    <w:tmpl w:val="FFCCC496"/>
    <w:lvl w:ilvl="0" w:tplc="FD427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60948"/>
    <w:multiLevelType w:val="multilevel"/>
    <w:tmpl w:val="9B8278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44E2E"/>
    <w:multiLevelType w:val="multilevel"/>
    <w:tmpl w:val="F9364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686ED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7BE381E"/>
    <w:multiLevelType w:val="hybridMultilevel"/>
    <w:tmpl w:val="33A81CD4"/>
    <w:lvl w:ilvl="0" w:tplc="04090003">
      <w:start w:val="1"/>
      <w:numFmt w:val="bullet"/>
      <w:lvlText w:val="o"/>
      <w:lvlJc w:val="left"/>
      <w:pPr>
        <w:tabs>
          <w:tab w:val="num" w:pos="360"/>
        </w:tabs>
        <w:ind w:left="360" w:hanging="360"/>
      </w:pPr>
      <w:rPr>
        <w:rFonts w:ascii="Courier New" w:hAnsi="Courier New" w:cs="Arial" w:hint="default"/>
      </w:rPr>
    </w:lvl>
    <w:lvl w:ilvl="1" w:tplc="0F823248">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A653C3"/>
    <w:multiLevelType w:val="hybridMultilevel"/>
    <w:tmpl w:val="BD9A418C"/>
    <w:lvl w:ilvl="0" w:tplc="00AE5794">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0C7BC4"/>
    <w:multiLevelType w:val="hybridMultilevel"/>
    <w:tmpl w:val="496E8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23F70"/>
    <w:multiLevelType w:val="multilevel"/>
    <w:tmpl w:val="C2EC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8A578E"/>
    <w:multiLevelType w:val="multilevel"/>
    <w:tmpl w:val="667E7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956CDF"/>
    <w:multiLevelType w:val="multilevel"/>
    <w:tmpl w:val="C78A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830206"/>
    <w:multiLevelType w:val="hybridMultilevel"/>
    <w:tmpl w:val="41281B4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AFD10DE"/>
    <w:multiLevelType w:val="hybridMultilevel"/>
    <w:tmpl w:val="9AA2D2E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783E67"/>
    <w:multiLevelType w:val="hybridMultilevel"/>
    <w:tmpl w:val="532C3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C24438"/>
    <w:multiLevelType w:val="hybridMultilevel"/>
    <w:tmpl w:val="7062D5FA"/>
    <w:lvl w:ilvl="0" w:tplc="997476EE">
      <w:start w:val="1"/>
      <w:numFmt w:val="bullet"/>
      <w:pStyle w:val="List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F1A03"/>
    <w:multiLevelType w:val="hybridMultilevel"/>
    <w:tmpl w:val="FE20B1C6"/>
    <w:lvl w:ilvl="0" w:tplc="A606E8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60781"/>
    <w:multiLevelType w:val="hybridMultilevel"/>
    <w:tmpl w:val="409CEA5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1" w15:restartNumberingAfterBreak="0">
    <w:nsid w:val="55B70EA9"/>
    <w:multiLevelType w:val="hybridMultilevel"/>
    <w:tmpl w:val="2D76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C7B20"/>
    <w:multiLevelType w:val="multilevel"/>
    <w:tmpl w:val="A7C0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52F88"/>
    <w:multiLevelType w:val="multilevel"/>
    <w:tmpl w:val="4A7A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200E5D"/>
    <w:multiLevelType w:val="multilevel"/>
    <w:tmpl w:val="6C6CE2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3375DF"/>
    <w:multiLevelType w:val="multilevel"/>
    <w:tmpl w:val="645C8C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93A9A"/>
    <w:multiLevelType w:val="multilevel"/>
    <w:tmpl w:val="C87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811DC"/>
    <w:multiLevelType w:val="hybridMultilevel"/>
    <w:tmpl w:val="9C52A468"/>
    <w:lvl w:ilvl="0" w:tplc="05EC83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5F5684"/>
    <w:multiLevelType w:val="hybridMultilevel"/>
    <w:tmpl w:val="32D0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70159"/>
    <w:multiLevelType w:val="hybridMultilevel"/>
    <w:tmpl w:val="821AB3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BD6B52"/>
    <w:multiLevelType w:val="multilevel"/>
    <w:tmpl w:val="D63EA2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FC4400"/>
    <w:multiLevelType w:val="multilevel"/>
    <w:tmpl w:val="F180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E2A82"/>
    <w:multiLevelType w:val="hybridMultilevel"/>
    <w:tmpl w:val="99B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400CB5"/>
    <w:multiLevelType w:val="multilevel"/>
    <w:tmpl w:val="7EB0B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5350B8"/>
    <w:multiLevelType w:val="hybridMultilevel"/>
    <w:tmpl w:val="4CC6A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6072E7"/>
    <w:multiLevelType w:val="multilevel"/>
    <w:tmpl w:val="A490BE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D2C5C77"/>
    <w:multiLevelType w:val="hybridMultilevel"/>
    <w:tmpl w:val="84529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980586"/>
    <w:multiLevelType w:val="multilevel"/>
    <w:tmpl w:val="1AFC8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474531"/>
    <w:multiLevelType w:val="hybridMultilevel"/>
    <w:tmpl w:val="4D3A2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541459">
    <w:abstractNumId w:val="34"/>
  </w:num>
  <w:num w:numId="2" w16cid:durableId="258761124">
    <w:abstractNumId w:val="15"/>
  </w:num>
  <w:num w:numId="3" w16cid:durableId="1734815966">
    <w:abstractNumId w:val="33"/>
  </w:num>
  <w:num w:numId="4" w16cid:durableId="9914161">
    <w:abstractNumId w:val="14"/>
  </w:num>
  <w:num w:numId="5" w16cid:durableId="208106426">
    <w:abstractNumId w:val="24"/>
  </w:num>
  <w:num w:numId="6" w16cid:durableId="1790585141">
    <w:abstractNumId w:val="35"/>
  </w:num>
  <w:num w:numId="7" w16cid:durableId="163519452">
    <w:abstractNumId w:val="9"/>
  </w:num>
  <w:num w:numId="8" w16cid:durableId="409163220">
    <w:abstractNumId w:val="5"/>
  </w:num>
  <w:num w:numId="9" w16cid:durableId="856581455">
    <w:abstractNumId w:val="41"/>
  </w:num>
  <w:num w:numId="10" w16cid:durableId="1075393132">
    <w:abstractNumId w:val="32"/>
  </w:num>
  <w:num w:numId="11" w16cid:durableId="306053598">
    <w:abstractNumId w:val="1"/>
  </w:num>
  <w:num w:numId="12" w16cid:durableId="386419870">
    <w:abstractNumId w:val="37"/>
  </w:num>
  <w:num w:numId="13" w16cid:durableId="1617642548">
    <w:abstractNumId w:val="0"/>
  </w:num>
  <w:num w:numId="14" w16cid:durableId="203954433">
    <w:abstractNumId w:val="3"/>
  </w:num>
  <w:num w:numId="15" w16cid:durableId="1412851200">
    <w:abstractNumId w:val="39"/>
  </w:num>
  <w:num w:numId="16" w16cid:durableId="1599869414">
    <w:abstractNumId w:val="27"/>
  </w:num>
  <w:num w:numId="17" w16cid:durableId="1024593012">
    <w:abstractNumId w:val="46"/>
  </w:num>
  <w:num w:numId="18" w16cid:durableId="1453133319">
    <w:abstractNumId w:val="36"/>
  </w:num>
  <w:num w:numId="19" w16cid:durableId="2125807890">
    <w:abstractNumId w:val="16"/>
  </w:num>
  <w:num w:numId="20" w16cid:durableId="1571190045">
    <w:abstractNumId w:val="47"/>
  </w:num>
  <w:num w:numId="21" w16cid:durableId="1424455598">
    <w:abstractNumId w:val="22"/>
  </w:num>
  <w:num w:numId="22" w16cid:durableId="1494565368">
    <w:abstractNumId w:val="44"/>
  </w:num>
  <w:num w:numId="23" w16cid:durableId="834077699">
    <w:abstractNumId w:val="13"/>
  </w:num>
  <w:num w:numId="24" w16cid:durableId="1774934575">
    <w:abstractNumId w:val="20"/>
  </w:num>
  <w:num w:numId="25" w16cid:durableId="1320500513">
    <w:abstractNumId w:val="38"/>
  </w:num>
  <w:num w:numId="26" w16cid:durableId="1467964994">
    <w:abstractNumId w:val="12"/>
  </w:num>
  <w:num w:numId="27" w16cid:durableId="97723717">
    <w:abstractNumId w:val="7"/>
  </w:num>
  <w:num w:numId="28" w16cid:durableId="416564128">
    <w:abstractNumId w:val="29"/>
  </w:num>
  <w:num w:numId="29" w16cid:durableId="1033073374">
    <w:abstractNumId w:val="48"/>
  </w:num>
  <w:num w:numId="30" w16cid:durableId="1012146631">
    <w:abstractNumId w:val="26"/>
  </w:num>
  <w:num w:numId="31" w16cid:durableId="1519930892">
    <w:abstractNumId w:val="18"/>
  </w:num>
  <w:num w:numId="32" w16cid:durableId="1162163802">
    <w:abstractNumId w:val="10"/>
  </w:num>
  <w:num w:numId="33" w16cid:durableId="538862994">
    <w:abstractNumId w:val="28"/>
  </w:num>
  <w:num w:numId="34" w16cid:durableId="1388529635">
    <w:abstractNumId w:val="19"/>
  </w:num>
  <w:num w:numId="35" w16cid:durableId="86736740">
    <w:abstractNumId w:val="21"/>
  </w:num>
  <w:num w:numId="36" w16cid:durableId="370307863">
    <w:abstractNumId w:val="31"/>
  </w:num>
  <w:num w:numId="37" w16cid:durableId="515537837">
    <w:abstractNumId w:val="30"/>
  </w:num>
  <w:num w:numId="38" w16cid:durableId="405685434">
    <w:abstractNumId w:val="25"/>
  </w:num>
  <w:num w:numId="39" w16cid:durableId="640618717">
    <w:abstractNumId w:val="8"/>
  </w:num>
  <w:num w:numId="40" w16cid:durableId="707141162">
    <w:abstractNumId w:val="11"/>
  </w:num>
  <w:num w:numId="41" w16cid:durableId="1516378145">
    <w:abstractNumId w:val="42"/>
  </w:num>
  <w:num w:numId="42" w16cid:durableId="1693190989">
    <w:abstractNumId w:val="6"/>
  </w:num>
  <w:num w:numId="43" w16cid:durableId="83693022">
    <w:abstractNumId w:val="23"/>
  </w:num>
  <w:num w:numId="44" w16cid:durableId="1477144717">
    <w:abstractNumId w:val="17"/>
  </w:num>
  <w:num w:numId="45" w16cid:durableId="2091535964">
    <w:abstractNumId w:val="2"/>
  </w:num>
  <w:num w:numId="46" w16cid:durableId="2128574389">
    <w:abstractNumId w:val="43"/>
  </w:num>
  <w:num w:numId="47" w16cid:durableId="35474962">
    <w:abstractNumId w:val="40"/>
  </w:num>
  <w:num w:numId="48" w16cid:durableId="1976374604">
    <w:abstractNumId w:val="4"/>
  </w:num>
  <w:num w:numId="49" w16cid:durableId="147607049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MzC1NDOwMDEwMzBT0lEKTi0uzszPAykwrAUApZfyLSwAAAA="/>
  </w:docVars>
  <w:rsids>
    <w:rsidRoot w:val="00392AB3"/>
    <w:rsid w:val="000042FD"/>
    <w:rsid w:val="0000565A"/>
    <w:rsid w:val="000671DB"/>
    <w:rsid w:val="000A7149"/>
    <w:rsid w:val="000B7FDE"/>
    <w:rsid w:val="000E3CB9"/>
    <w:rsid w:val="00120201"/>
    <w:rsid w:val="0015694A"/>
    <w:rsid w:val="001640A2"/>
    <w:rsid w:val="00166064"/>
    <w:rsid w:val="00182BD9"/>
    <w:rsid w:val="001C5B8A"/>
    <w:rsid w:val="001C78FA"/>
    <w:rsid w:val="001D06F0"/>
    <w:rsid w:val="001D09A1"/>
    <w:rsid w:val="002368D9"/>
    <w:rsid w:val="002507AF"/>
    <w:rsid w:val="00255E21"/>
    <w:rsid w:val="002610AF"/>
    <w:rsid w:val="0026175E"/>
    <w:rsid w:val="00293566"/>
    <w:rsid w:val="00294C5D"/>
    <w:rsid w:val="002A4087"/>
    <w:rsid w:val="002E39AC"/>
    <w:rsid w:val="002E6430"/>
    <w:rsid w:val="002F0FB0"/>
    <w:rsid w:val="002F7E97"/>
    <w:rsid w:val="003009C0"/>
    <w:rsid w:val="00306DDE"/>
    <w:rsid w:val="0035773B"/>
    <w:rsid w:val="00375030"/>
    <w:rsid w:val="003775C6"/>
    <w:rsid w:val="0038335F"/>
    <w:rsid w:val="00391087"/>
    <w:rsid w:val="00392AB3"/>
    <w:rsid w:val="00394407"/>
    <w:rsid w:val="003A1905"/>
    <w:rsid w:val="003D3463"/>
    <w:rsid w:val="003E2612"/>
    <w:rsid w:val="003F448B"/>
    <w:rsid w:val="00413C77"/>
    <w:rsid w:val="004612F9"/>
    <w:rsid w:val="004B66FC"/>
    <w:rsid w:val="00512B1B"/>
    <w:rsid w:val="00541557"/>
    <w:rsid w:val="005646F8"/>
    <w:rsid w:val="005739CA"/>
    <w:rsid w:val="005B6270"/>
    <w:rsid w:val="005C7FDB"/>
    <w:rsid w:val="005E1B9F"/>
    <w:rsid w:val="005E54DE"/>
    <w:rsid w:val="00623F82"/>
    <w:rsid w:val="006262BF"/>
    <w:rsid w:val="0069159B"/>
    <w:rsid w:val="006A6299"/>
    <w:rsid w:val="006C1544"/>
    <w:rsid w:val="006E7237"/>
    <w:rsid w:val="006F0C0E"/>
    <w:rsid w:val="007276A7"/>
    <w:rsid w:val="00765036"/>
    <w:rsid w:val="007879F9"/>
    <w:rsid w:val="00792B7F"/>
    <w:rsid w:val="007A3DE1"/>
    <w:rsid w:val="007B6C80"/>
    <w:rsid w:val="007F6F68"/>
    <w:rsid w:val="00802032"/>
    <w:rsid w:val="00811B31"/>
    <w:rsid w:val="00863CE6"/>
    <w:rsid w:val="00870950"/>
    <w:rsid w:val="008B2EDF"/>
    <w:rsid w:val="008F6CFA"/>
    <w:rsid w:val="00924496"/>
    <w:rsid w:val="00971386"/>
    <w:rsid w:val="009C68C2"/>
    <w:rsid w:val="00A05023"/>
    <w:rsid w:val="00A0717A"/>
    <w:rsid w:val="00A25840"/>
    <w:rsid w:val="00A3278F"/>
    <w:rsid w:val="00A54970"/>
    <w:rsid w:val="00A77146"/>
    <w:rsid w:val="00A95BB8"/>
    <w:rsid w:val="00AA6A35"/>
    <w:rsid w:val="00AF21BE"/>
    <w:rsid w:val="00AF285C"/>
    <w:rsid w:val="00AF5925"/>
    <w:rsid w:val="00AF75BD"/>
    <w:rsid w:val="00B24C4F"/>
    <w:rsid w:val="00B30853"/>
    <w:rsid w:val="00B34C31"/>
    <w:rsid w:val="00B517A8"/>
    <w:rsid w:val="00B7266C"/>
    <w:rsid w:val="00BC53DD"/>
    <w:rsid w:val="00C10BE0"/>
    <w:rsid w:val="00C3673B"/>
    <w:rsid w:val="00C44847"/>
    <w:rsid w:val="00C553D8"/>
    <w:rsid w:val="00C82781"/>
    <w:rsid w:val="00CC42F6"/>
    <w:rsid w:val="00CE04A6"/>
    <w:rsid w:val="00D01895"/>
    <w:rsid w:val="00D229D4"/>
    <w:rsid w:val="00D271AB"/>
    <w:rsid w:val="00D32EA6"/>
    <w:rsid w:val="00D35F73"/>
    <w:rsid w:val="00D40185"/>
    <w:rsid w:val="00D4051C"/>
    <w:rsid w:val="00D817CE"/>
    <w:rsid w:val="00DA06B6"/>
    <w:rsid w:val="00DA27DF"/>
    <w:rsid w:val="00DB7216"/>
    <w:rsid w:val="00DD6588"/>
    <w:rsid w:val="00E50946"/>
    <w:rsid w:val="00E74A94"/>
    <w:rsid w:val="00EA35B3"/>
    <w:rsid w:val="00EA53B8"/>
    <w:rsid w:val="00F03CDA"/>
    <w:rsid w:val="00F06F2A"/>
    <w:rsid w:val="00F1223D"/>
    <w:rsid w:val="00F27351"/>
    <w:rsid w:val="00F34F61"/>
    <w:rsid w:val="00F43988"/>
    <w:rsid w:val="00F5418C"/>
    <w:rsid w:val="00F84919"/>
    <w:rsid w:val="00F91839"/>
    <w:rsid w:val="00FB7D21"/>
    <w:rsid w:val="00FD4D31"/>
    <w:rsid w:val="00FE6B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EA41"/>
  <w14:defaultImageDpi w14:val="32767"/>
  <w15:chartTrackingRefBased/>
  <w15:docId w15:val="{2DDC7202-1B94-3D41-A158-D386CE96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8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11B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B34C31"/>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D0189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71D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A3DE1"/>
    <w:rPr>
      <w:color w:val="0563C1" w:themeColor="hyperlink"/>
      <w:u w:val="single"/>
    </w:rPr>
  </w:style>
  <w:style w:type="character" w:styleId="UnresolvedMention">
    <w:name w:val="Unresolved Mention"/>
    <w:basedOn w:val="DefaultParagraphFont"/>
    <w:uiPriority w:val="99"/>
    <w:rsid w:val="007A3DE1"/>
    <w:rPr>
      <w:color w:val="605E5C"/>
      <w:shd w:val="clear" w:color="auto" w:fill="E1DFDD"/>
    </w:rPr>
  </w:style>
  <w:style w:type="paragraph" w:customStyle="1" w:styleId="ng-binding">
    <w:name w:val="ng-binding"/>
    <w:basedOn w:val="Normal"/>
    <w:rsid w:val="00A3278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3278F"/>
  </w:style>
  <w:style w:type="paragraph" w:styleId="ListParagraph">
    <w:name w:val="List Paragraph"/>
    <w:basedOn w:val="Normal"/>
    <w:uiPriority w:val="34"/>
    <w:qFormat/>
    <w:rsid w:val="00AA6A35"/>
    <w:pPr>
      <w:ind w:left="720"/>
      <w:contextualSpacing/>
    </w:pPr>
  </w:style>
  <w:style w:type="paragraph" w:styleId="BodyText2">
    <w:name w:val="Body Text 2"/>
    <w:basedOn w:val="Normal"/>
    <w:link w:val="BodyText2Char"/>
    <w:rsid w:val="00AA6A35"/>
    <w:pPr>
      <w:jc w:val="center"/>
    </w:pPr>
    <w:rPr>
      <w:rFonts w:ascii="Tahoma" w:eastAsia="Times New Roman" w:hAnsi="Tahoma" w:cs="Tahoma"/>
      <w:b/>
      <w:bCs/>
      <w:color w:val="000000"/>
    </w:rPr>
  </w:style>
  <w:style w:type="character" w:customStyle="1" w:styleId="BodyText2Char">
    <w:name w:val="Body Text 2 Char"/>
    <w:basedOn w:val="DefaultParagraphFont"/>
    <w:link w:val="BodyText2"/>
    <w:rsid w:val="00AA6A35"/>
    <w:rPr>
      <w:rFonts w:ascii="Tahoma" w:eastAsia="Times New Roman" w:hAnsi="Tahoma" w:cs="Tahoma"/>
      <w:b/>
      <w:bCs/>
      <w:color w:val="000000"/>
    </w:rPr>
  </w:style>
  <w:style w:type="character" w:customStyle="1" w:styleId="medium-font">
    <w:name w:val="medium-font"/>
    <w:basedOn w:val="DefaultParagraphFont"/>
    <w:rsid w:val="000B7FDE"/>
  </w:style>
  <w:style w:type="table" w:styleId="TableGrid">
    <w:name w:val="Table Grid"/>
    <w:basedOn w:val="TableNormal"/>
    <w:uiPriority w:val="59"/>
    <w:rsid w:val="00CC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270"/>
    <w:rPr>
      <w:sz w:val="16"/>
      <w:szCs w:val="16"/>
    </w:rPr>
  </w:style>
  <w:style w:type="paragraph" w:styleId="CommentText">
    <w:name w:val="annotation text"/>
    <w:basedOn w:val="Normal"/>
    <w:link w:val="CommentTextChar"/>
    <w:uiPriority w:val="99"/>
    <w:semiHidden/>
    <w:unhideWhenUsed/>
    <w:rsid w:val="005B6270"/>
    <w:rPr>
      <w:sz w:val="20"/>
      <w:szCs w:val="20"/>
    </w:rPr>
  </w:style>
  <w:style w:type="character" w:customStyle="1" w:styleId="CommentTextChar">
    <w:name w:val="Comment Text Char"/>
    <w:basedOn w:val="DefaultParagraphFont"/>
    <w:link w:val="CommentText"/>
    <w:uiPriority w:val="99"/>
    <w:semiHidden/>
    <w:rsid w:val="005B6270"/>
    <w:rPr>
      <w:sz w:val="20"/>
      <w:szCs w:val="20"/>
    </w:rPr>
  </w:style>
  <w:style w:type="paragraph" w:styleId="CommentSubject">
    <w:name w:val="annotation subject"/>
    <w:basedOn w:val="CommentText"/>
    <w:next w:val="CommentText"/>
    <w:link w:val="CommentSubjectChar"/>
    <w:uiPriority w:val="99"/>
    <w:semiHidden/>
    <w:unhideWhenUsed/>
    <w:rsid w:val="005B6270"/>
    <w:rPr>
      <w:b/>
      <w:bCs/>
    </w:rPr>
  </w:style>
  <w:style w:type="character" w:customStyle="1" w:styleId="CommentSubjectChar">
    <w:name w:val="Comment Subject Char"/>
    <w:basedOn w:val="CommentTextChar"/>
    <w:link w:val="CommentSubject"/>
    <w:uiPriority w:val="99"/>
    <w:semiHidden/>
    <w:rsid w:val="005B6270"/>
    <w:rPr>
      <w:b/>
      <w:bCs/>
      <w:sz w:val="20"/>
      <w:szCs w:val="20"/>
    </w:rPr>
  </w:style>
  <w:style w:type="paragraph" w:styleId="BalloonText">
    <w:name w:val="Balloon Text"/>
    <w:basedOn w:val="Normal"/>
    <w:link w:val="BalloonTextChar"/>
    <w:uiPriority w:val="99"/>
    <w:semiHidden/>
    <w:unhideWhenUsed/>
    <w:rsid w:val="005B62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6270"/>
    <w:rPr>
      <w:rFonts w:ascii="Times New Roman" w:hAnsi="Times New Roman" w:cs="Times New Roman"/>
      <w:sz w:val="18"/>
      <w:szCs w:val="18"/>
    </w:rPr>
  </w:style>
  <w:style w:type="character" w:customStyle="1" w:styleId="Heading5Char">
    <w:name w:val="Heading 5 Char"/>
    <w:basedOn w:val="DefaultParagraphFont"/>
    <w:link w:val="Heading5"/>
    <w:uiPriority w:val="9"/>
    <w:semiHidden/>
    <w:rsid w:val="00B34C31"/>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B34C31"/>
    <w:pPr>
      <w:spacing w:after="120"/>
    </w:pPr>
  </w:style>
  <w:style w:type="character" w:customStyle="1" w:styleId="BodyTextChar">
    <w:name w:val="Body Text Char"/>
    <w:basedOn w:val="DefaultParagraphFont"/>
    <w:link w:val="BodyText"/>
    <w:uiPriority w:val="99"/>
    <w:semiHidden/>
    <w:rsid w:val="00B34C31"/>
  </w:style>
  <w:style w:type="paragraph" w:styleId="Header">
    <w:name w:val="header"/>
    <w:basedOn w:val="Normal"/>
    <w:link w:val="HeaderChar"/>
    <w:rsid w:val="00B34C31"/>
    <w:pPr>
      <w:widowControl w:val="0"/>
      <w:tabs>
        <w:tab w:val="center" w:pos="4320"/>
        <w:tab w:val="right" w:pos="8640"/>
      </w:tabs>
    </w:pPr>
    <w:rPr>
      <w:rFonts w:ascii="Courier New" w:eastAsia="Batang" w:hAnsi="Courier New" w:cs="Times New Roman"/>
      <w:snapToGrid w:val="0"/>
      <w:szCs w:val="20"/>
    </w:rPr>
  </w:style>
  <w:style w:type="character" w:customStyle="1" w:styleId="HeaderChar">
    <w:name w:val="Header Char"/>
    <w:basedOn w:val="DefaultParagraphFont"/>
    <w:link w:val="Header"/>
    <w:rsid w:val="00B34C31"/>
    <w:rPr>
      <w:rFonts w:ascii="Courier New" w:eastAsia="Batang" w:hAnsi="Courier New" w:cs="Times New Roman"/>
      <w:snapToGrid w:val="0"/>
      <w:szCs w:val="20"/>
    </w:rPr>
  </w:style>
  <w:style w:type="character" w:styleId="PageNumber">
    <w:name w:val="page number"/>
    <w:basedOn w:val="DefaultParagraphFont"/>
    <w:rsid w:val="00B34C31"/>
  </w:style>
  <w:style w:type="character" w:customStyle="1" w:styleId="h1">
    <w:name w:val="h1"/>
    <w:basedOn w:val="DefaultParagraphFont"/>
    <w:rsid w:val="00B34C31"/>
  </w:style>
  <w:style w:type="character" w:styleId="FollowedHyperlink">
    <w:name w:val="FollowedHyperlink"/>
    <w:basedOn w:val="DefaultParagraphFont"/>
    <w:uiPriority w:val="99"/>
    <w:semiHidden/>
    <w:unhideWhenUsed/>
    <w:rsid w:val="00B34C31"/>
    <w:rPr>
      <w:color w:val="954F72" w:themeColor="followedHyperlink"/>
      <w:u w:val="single"/>
    </w:rPr>
  </w:style>
  <w:style w:type="character" w:customStyle="1" w:styleId="Heading1Char">
    <w:name w:val="Heading 1 Char"/>
    <w:basedOn w:val="DefaultParagraphFont"/>
    <w:link w:val="Heading1"/>
    <w:uiPriority w:val="9"/>
    <w:rsid w:val="00D01895"/>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D0189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D01895"/>
    <w:pPr>
      <w:widowControl w:val="0"/>
    </w:pPr>
    <w:rPr>
      <w:rFonts w:ascii="Courier New" w:eastAsia="Batang" w:hAnsi="Courier New" w:cs="Times New Roman"/>
      <w:snapToGrid w:val="0"/>
      <w:sz w:val="20"/>
      <w:szCs w:val="20"/>
    </w:rPr>
  </w:style>
  <w:style w:type="character" w:customStyle="1" w:styleId="FootnoteTextChar">
    <w:name w:val="Footnote Text Char"/>
    <w:basedOn w:val="DefaultParagraphFont"/>
    <w:link w:val="FootnoteText"/>
    <w:semiHidden/>
    <w:rsid w:val="00D01895"/>
    <w:rPr>
      <w:rFonts w:ascii="Courier New" w:eastAsia="Batang" w:hAnsi="Courier New" w:cs="Times New Roman"/>
      <w:snapToGrid w:val="0"/>
      <w:sz w:val="20"/>
      <w:szCs w:val="20"/>
    </w:rPr>
  </w:style>
  <w:style w:type="paragraph" w:styleId="ListBullet">
    <w:name w:val="List Bullet"/>
    <w:basedOn w:val="Normal"/>
    <w:autoRedefine/>
    <w:rsid w:val="00D01895"/>
    <w:pPr>
      <w:widowControl w:val="0"/>
      <w:numPr>
        <w:numId w:val="33"/>
      </w:numPr>
    </w:pPr>
    <w:rPr>
      <w:rFonts w:ascii="Times New Roman" w:eastAsia="Batang" w:hAnsi="Times New Roman" w:cs="Times New Roman"/>
      <w:snapToGrid w:val="0"/>
      <w:sz w:val="18"/>
      <w:szCs w:val="18"/>
    </w:rPr>
  </w:style>
  <w:style w:type="paragraph" w:customStyle="1" w:styleId="1">
    <w:name w:val="_1"/>
    <w:basedOn w:val="Normal"/>
    <w:rsid w:val="00D4051C"/>
    <w:pPr>
      <w:widowControl w:val="0"/>
      <w:ind w:left="720" w:hanging="720"/>
    </w:pPr>
    <w:rPr>
      <w:rFonts w:ascii="Courier New" w:eastAsia="Batang" w:hAnsi="Courier New" w:cs="Times New Roman"/>
      <w:snapToGrid w:val="0"/>
      <w:szCs w:val="20"/>
    </w:rPr>
  </w:style>
  <w:style w:type="character" w:customStyle="1" w:styleId="Heading2Char">
    <w:name w:val="Heading 2 Char"/>
    <w:basedOn w:val="DefaultParagraphFont"/>
    <w:link w:val="Heading2"/>
    <w:uiPriority w:val="9"/>
    <w:semiHidden/>
    <w:rsid w:val="00811B31"/>
    <w:rPr>
      <w:rFonts w:asciiTheme="majorHAnsi" w:eastAsiaTheme="majorEastAsia" w:hAnsiTheme="majorHAnsi" w:cstheme="majorBidi"/>
      <w:color w:val="2F5496" w:themeColor="accent1" w:themeShade="BF"/>
      <w:sz w:val="26"/>
      <w:szCs w:val="26"/>
    </w:rPr>
  </w:style>
  <w:style w:type="character" w:customStyle="1" w:styleId="h2">
    <w:name w:val="h2"/>
    <w:basedOn w:val="DefaultParagraphFont"/>
    <w:rsid w:val="00811B31"/>
  </w:style>
  <w:style w:type="paragraph" w:customStyle="1" w:styleId="paragraph">
    <w:name w:val="paragraph"/>
    <w:basedOn w:val="Normal"/>
    <w:rsid w:val="0097138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1386"/>
  </w:style>
  <w:style w:type="character" w:customStyle="1" w:styleId="eop">
    <w:name w:val="eop"/>
    <w:basedOn w:val="DefaultParagraphFont"/>
    <w:rsid w:val="00971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964">
      <w:bodyDiv w:val="1"/>
      <w:marLeft w:val="0"/>
      <w:marRight w:val="0"/>
      <w:marTop w:val="0"/>
      <w:marBottom w:val="0"/>
      <w:divBdr>
        <w:top w:val="none" w:sz="0" w:space="0" w:color="auto"/>
        <w:left w:val="none" w:sz="0" w:space="0" w:color="auto"/>
        <w:bottom w:val="none" w:sz="0" w:space="0" w:color="auto"/>
        <w:right w:val="none" w:sz="0" w:space="0" w:color="auto"/>
      </w:divBdr>
    </w:div>
    <w:div w:id="119156177">
      <w:bodyDiv w:val="1"/>
      <w:marLeft w:val="0"/>
      <w:marRight w:val="0"/>
      <w:marTop w:val="0"/>
      <w:marBottom w:val="0"/>
      <w:divBdr>
        <w:top w:val="none" w:sz="0" w:space="0" w:color="auto"/>
        <w:left w:val="none" w:sz="0" w:space="0" w:color="auto"/>
        <w:bottom w:val="none" w:sz="0" w:space="0" w:color="auto"/>
        <w:right w:val="none" w:sz="0" w:space="0" w:color="auto"/>
      </w:divBdr>
      <w:divsChild>
        <w:div w:id="1661691017">
          <w:marLeft w:val="0"/>
          <w:marRight w:val="0"/>
          <w:marTop w:val="0"/>
          <w:marBottom w:val="0"/>
          <w:divBdr>
            <w:top w:val="none" w:sz="0" w:space="0" w:color="auto"/>
            <w:left w:val="none" w:sz="0" w:space="0" w:color="auto"/>
            <w:bottom w:val="none" w:sz="0" w:space="0" w:color="auto"/>
            <w:right w:val="none" w:sz="0" w:space="0" w:color="auto"/>
          </w:divBdr>
          <w:divsChild>
            <w:div w:id="230576616">
              <w:marLeft w:val="0"/>
              <w:marRight w:val="0"/>
              <w:marTop w:val="0"/>
              <w:marBottom w:val="0"/>
              <w:divBdr>
                <w:top w:val="none" w:sz="0" w:space="0" w:color="auto"/>
                <w:left w:val="none" w:sz="0" w:space="0" w:color="auto"/>
                <w:bottom w:val="none" w:sz="0" w:space="0" w:color="auto"/>
                <w:right w:val="none" w:sz="0" w:space="0" w:color="auto"/>
              </w:divBdr>
              <w:divsChild>
                <w:div w:id="525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3482">
      <w:bodyDiv w:val="1"/>
      <w:marLeft w:val="0"/>
      <w:marRight w:val="0"/>
      <w:marTop w:val="0"/>
      <w:marBottom w:val="0"/>
      <w:divBdr>
        <w:top w:val="none" w:sz="0" w:space="0" w:color="auto"/>
        <w:left w:val="none" w:sz="0" w:space="0" w:color="auto"/>
        <w:bottom w:val="none" w:sz="0" w:space="0" w:color="auto"/>
        <w:right w:val="none" w:sz="0" w:space="0" w:color="auto"/>
      </w:divBdr>
      <w:divsChild>
        <w:div w:id="517305879">
          <w:marLeft w:val="0"/>
          <w:marRight w:val="0"/>
          <w:marTop w:val="0"/>
          <w:marBottom w:val="0"/>
          <w:divBdr>
            <w:top w:val="none" w:sz="0" w:space="0" w:color="auto"/>
            <w:left w:val="none" w:sz="0" w:space="0" w:color="auto"/>
            <w:bottom w:val="none" w:sz="0" w:space="0" w:color="auto"/>
            <w:right w:val="none" w:sz="0" w:space="0" w:color="auto"/>
          </w:divBdr>
          <w:divsChild>
            <w:div w:id="1794709676">
              <w:marLeft w:val="0"/>
              <w:marRight w:val="0"/>
              <w:marTop w:val="0"/>
              <w:marBottom w:val="0"/>
              <w:divBdr>
                <w:top w:val="none" w:sz="0" w:space="0" w:color="auto"/>
                <w:left w:val="none" w:sz="0" w:space="0" w:color="auto"/>
                <w:bottom w:val="none" w:sz="0" w:space="0" w:color="auto"/>
                <w:right w:val="none" w:sz="0" w:space="0" w:color="auto"/>
              </w:divBdr>
              <w:divsChild>
                <w:div w:id="10795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6805">
      <w:bodyDiv w:val="1"/>
      <w:marLeft w:val="0"/>
      <w:marRight w:val="0"/>
      <w:marTop w:val="0"/>
      <w:marBottom w:val="0"/>
      <w:divBdr>
        <w:top w:val="none" w:sz="0" w:space="0" w:color="auto"/>
        <w:left w:val="none" w:sz="0" w:space="0" w:color="auto"/>
        <w:bottom w:val="none" w:sz="0" w:space="0" w:color="auto"/>
        <w:right w:val="none" w:sz="0" w:space="0" w:color="auto"/>
      </w:divBdr>
      <w:divsChild>
        <w:div w:id="616911911">
          <w:marLeft w:val="0"/>
          <w:marRight w:val="0"/>
          <w:marTop w:val="0"/>
          <w:marBottom w:val="0"/>
          <w:divBdr>
            <w:top w:val="none" w:sz="0" w:space="0" w:color="auto"/>
            <w:left w:val="none" w:sz="0" w:space="0" w:color="auto"/>
            <w:bottom w:val="none" w:sz="0" w:space="0" w:color="auto"/>
            <w:right w:val="none" w:sz="0" w:space="0" w:color="auto"/>
          </w:divBdr>
          <w:divsChild>
            <w:div w:id="1818297162">
              <w:marLeft w:val="0"/>
              <w:marRight w:val="0"/>
              <w:marTop w:val="0"/>
              <w:marBottom w:val="0"/>
              <w:divBdr>
                <w:top w:val="none" w:sz="0" w:space="0" w:color="auto"/>
                <w:left w:val="none" w:sz="0" w:space="0" w:color="auto"/>
                <w:bottom w:val="none" w:sz="0" w:space="0" w:color="auto"/>
                <w:right w:val="none" w:sz="0" w:space="0" w:color="auto"/>
              </w:divBdr>
              <w:divsChild>
                <w:div w:id="13534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9843">
      <w:bodyDiv w:val="1"/>
      <w:marLeft w:val="0"/>
      <w:marRight w:val="0"/>
      <w:marTop w:val="0"/>
      <w:marBottom w:val="0"/>
      <w:divBdr>
        <w:top w:val="none" w:sz="0" w:space="0" w:color="auto"/>
        <w:left w:val="none" w:sz="0" w:space="0" w:color="auto"/>
        <w:bottom w:val="none" w:sz="0" w:space="0" w:color="auto"/>
        <w:right w:val="none" w:sz="0" w:space="0" w:color="auto"/>
      </w:divBdr>
      <w:divsChild>
        <w:div w:id="1107508398">
          <w:marLeft w:val="0"/>
          <w:marRight w:val="0"/>
          <w:marTop w:val="0"/>
          <w:marBottom w:val="0"/>
          <w:divBdr>
            <w:top w:val="none" w:sz="0" w:space="0" w:color="auto"/>
            <w:left w:val="none" w:sz="0" w:space="0" w:color="auto"/>
            <w:bottom w:val="none" w:sz="0" w:space="0" w:color="auto"/>
            <w:right w:val="none" w:sz="0" w:space="0" w:color="auto"/>
          </w:divBdr>
          <w:divsChild>
            <w:div w:id="307326041">
              <w:marLeft w:val="0"/>
              <w:marRight w:val="0"/>
              <w:marTop w:val="0"/>
              <w:marBottom w:val="0"/>
              <w:divBdr>
                <w:top w:val="none" w:sz="0" w:space="0" w:color="auto"/>
                <w:left w:val="none" w:sz="0" w:space="0" w:color="auto"/>
                <w:bottom w:val="none" w:sz="0" w:space="0" w:color="auto"/>
                <w:right w:val="none" w:sz="0" w:space="0" w:color="auto"/>
              </w:divBdr>
              <w:divsChild>
                <w:div w:id="15377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7814">
      <w:bodyDiv w:val="1"/>
      <w:marLeft w:val="0"/>
      <w:marRight w:val="0"/>
      <w:marTop w:val="0"/>
      <w:marBottom w:val="0"/>
      <w:divBdr>
        <w:top w:val="none" w:sz="0" w:space="0" w:color="auto"/>
        <w:left w:val="none" w:sz="0" w:space="0" w:color="auto"/>
        <w:bottom w:val="none" w:sz="0" w:space="0" w:color="auto"/>
        <w:right w:val="none" w:sz="0" w:space="0" w:color="auto"/>
      </w:divBdr>
    </w:div>
    <w:div w:id="175966242">
      <w:bodyDiv w:val="1"/>
      <w:marLeft w:val="0"/>
      <w:marRight w:val="0"/>
      <w:marTop w:val="0"/>
      <w:marBottom w:val="0"/>
      <w:divBdr>
        <w:top w:val="none" w:sz="0" w:space="0" w:color="auto"/>
        <w:left w:val="none" w:sz="0" w:space="0" w:color="auto"/>
        <w:bottom w:val="none" w:sz="0" w:space="0" w:color="auto"/>
        <w:right w:val="none" w:sz="0" w:space="0" w:color="auto"/>
      </w:divBdr>
    </w:div>
    <w:div w:id="336200901">
      <w:bodyDiv w:val="1"/>
      <w:marLeft w:val="0"/>
      <w:marRight w:val="0"/>
      <w:marTop w:val="0"/>
      <w:marBottom w:val="0"/>
      <w:divBdr>
        <w:top w:val="none" w:sz="0" w:space="0" w:color="auto"/>
        <w:left w:val="none" w:sz="0" w:space="0" w:color="auto"/>
        <w:bottom w:val="none" w:sz="0" w:space="0" w:color="auto"/>
        <w:right w:val="none" w:sz="0" w:space="0" w:color="auto"/>
      </w:divBdr>
    </w:div>
    <w:div w:id="445317937">
      <w:bodyDiv w:val="1"/>
      <w:marLeft w:val="0"/>
      <w:marRight w:val="0"/>
      <w:marTop w:val="0"/>
      <w:marBottom w:val="0"/>
      <w:divBdr>
        <w:top w:val="none" w:sz="0" w:space="0" w:color="auto"/>
        <w:left w:val="none" w:sz="0" w:space="0" w:color="auto"/>
        <w:bottom w:val="none" w:sz="0" w:space="0" w:color="auto"/>
        <w:right w:val="none" w:sz="0" w:space="0" w:color="auto"/>
      </w:divBdr>
      <w:divsChild>
        <w:div w:id="1851528034">
          <w:marLeft w:val="0"/>
          <w:marRight w:val="0"/>
          <w:marTop w:val="0"/>
          <w:marBottom w:val="0"/>
          <w:divBdr>
            <w:top w:val="none" w:sz="0" w:space="0" w:color="auto"/>
            <w:left w:val="none" w:sz="0" w:space="0" w:color="auto"/>
            <w:bottom w:val="none" w:sz="0" w:space="0" w:color="auto"/>
            <w:right w:val="none" w:sz="0" w:space="0" w:color="auto"/>
          </w:divBdr>
          <w:divsChild>
            <w:div w:id="75710047">
              <w:marLeft w:val="0"/>
              <w:marRight w:val="0"/>
              <w:marTop w:val="0"/>
              <w:marBottom w:val="0"/>
              <w:divBdr>
                <w:top w:val="none" w:sz="0" w:space="0" w:color="auto"/>
                <w:left w:val="none" w:sz="0" w:space="0" w:color="auto"/>
                <w:bottom w:val="none" w:sz="0" w:space="0" w:color="auto"/>
                <w:right w:val="none" w:sz="0" w:space="0" w:color="auto"/>
              </w:divBdr>
              <w:divsChild>
                <w:div w:id="1151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8193">
      <w:bodyDiv w:val="1"/>
      <w:marLeft w:val="0"/>
      <w:marRight w:val="0"/>
      <w:marTop w:val="0"/>
      <w:marBottom w:val="0"/>
      <w:divBdr>
        <w:top w:val="none" w:sz="0" w:space="0" w:color="auto"/>
        <w:left w:val="none" w:sz="0" w:space="0" w:color="auto"/>
        <w:bottom w:val="none" w:sz="0" w:space="0" w:color="auto"/>
        <w:right w:val="none" w:sz="0" w:space="0" w:color="auto"/>
      </w:divBdr>
      <w:divsChild>
        <w:div w:id="2048020520">
          <w:marLeft w:val="0"/>
          <w:marRight w:val="0"/>
          <w:marTop w:val="0"/>
          <w:marBottom w:val="0"/>
          <w:divBdr>
            <w:top w:val="none" w:sz="0" w:space="0" w:color="auto"/>
            <w:left w:val="none" w:sz="0" w:space="0" w:color="auto"/>
            <w:bottom w:val="none" w:sz="0" w:space="0" w:color="auto"/>
            <w:right w:val="none" w:sz="0" w:space="0" w:color="auto"/>
          </w:divBdr>
          <w:divsChild>
            <w:div w:id="1860776563">
              <w:marLeft w:val="0"/>
              <w:marRight w:val="0"/>
              <w:marTop w:val="0"/>
              <w:marBottom w:val="0"/>
              <w:divBdr>
                <w:top w:val="none" w:sz="0" w:space="0" w:color="auto"/>
                <w:left w:val="none" w:sz="0" w:space="0" w:color="auto"/>
                <w:bottom w:val="none" w:sz="0" w:space="0" w:color="auto"/>
                <w:right w:val="none" w:sz="0" w:space="0" w:color="auto"/>
              </w:divBdr>
              <w:divsChild>
                <w:div w:id="288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77565">
      <w:bodyDiv w:val="1"/>
      <w:marLeft w:val="0"/>
      <w:marRight w:val="0"/>
      <w:marTop w:val="0"/>
      <w:marBottom w:val="0"/>
      <w:divBdr>
        <w:top w:val="none" w:sz="0" w:space="0" w:color="auto"/>
        <w:left w:val="none" w:sz="0" w:space="0" w:color="auto"/>
        <w:bottom w:val="none" w:sz="0" w:space="0" w:color="auto"/>
        <w:right w:val="none" w:sz="0" w:space="0" w:color="auto"/>
      </w:divBdr>
    </w:div>
    <w:div w:id="686760589">
      <w:bodyDiv w:val="1"/>
      <w:marLeft w:val="0"/>
      <w:marRight w:val="0"/>
      <w:marTop w:val="0"/>
      <w:marBottom w:val="0"/>
      <w:divBdr>
        <w:top w:val="none" w:sz="0" w:space="0" w:color="auto"/>
        <w:left w:val="none" w:sz="0" w:space="0" w:color="auto"/>
        <w:bottom w:val="none" w:sz="0" w:space="0" w:color="auto"/>
        <w:right w:val="none" w:sz="0" w:space="0" w:color="auto"/>
      </w:divBdr>
    </w:div>
    <w:div w:id="720443855">
      <w:bodyDiv w:val="1"/>
      <w:marLeft w:val="0"/>
      <w:marRight w:val="0"/>
      <w:marTop w:val="0"/>
      <w:marBottom w:val="0"/>
      <w:divBdr>
        <w:top w:val="none" w:sz="0" w:space="0" w:color="auto"/>
        <w:left w:val="none" w:sz="0" w:space="0" w:color="auto"/>
        <w:bottom w:val="none" w:sz="0" w:space="0" w:color="auto"/>
        <w:right w:val="none" w:sz="0" w:space="0" w:color="auto"/>
      </w:divBdr>
      <w:divsChild>
        <w:div w:id="527063334">
          <w:marLeft w:val="0"/>
          <w:marRight w:val="0"/>
          <w:marTop w:val="0"/>
          <w:marBottom w:val="0"/>
          <w:divBdr>
            <w:top w:val="none" w:sz="0" w:space="0" w:color="auto"/>
            <w:left w:val="none" w:sz="0" w:space="0" w:color="auto"/>
            <w:bottom w:val="none" w:sz="0" w:space="0" w:color="auto"/>
            <w:right w:val="none" w:sz="0" w:space="0" w:color="auto"/>
          </w:divBdr>
          <w:divsChild>
            <w:div w:id="370417827">
              <w:marLeft w:val="0"/>
              <w:marRight w:val="0"/>
              <w:marTop w:val="0"/>
              <w:marBottom w:val="0"/>
              <w:divBdr>
                <w:top w:val="none" w:sz="0" w:space="0" w:color="auto"/>
                <w:left w:val="none" w:sz="0" w:space="0" w:color="auto"/>
                <w:bottom w:val="none" w:sz="0" w:space="0" w:color="auto"/>
                <w:right w:val="none" w:sz="0" w:space="0" w:color="auto"/>
              </w:divBdr>
              <w:divsChild>
                <w:div w:id="8853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30482">
      <w:bodyDiv w:val="1"/>
      <w:marLeft w:val="0"/>
      <w:marRight w:val="0"/>
      <w:marTop w:val="0"/>
      <w:marBottom w:val="0"/>
      <w:divBdr>
        <w:top w:val="none" w:sz="0" w:space="0" w:color="auto"/>
        <w:left w:val="none" w:sz="0" w:space="0" w:color="auto"/>
        <w:bottom w:val="none" w:sz="0" w:space="0" w:color="auto"/>
        <w:right w:val="none" w:sz="0" w:space="0" w:color="auto"/>
      </w:divBdr>
    </w:div>
    <w:div w:id="773591775">
      <w:bodyDiv w:val="1"/>
      <w:marLeft w:val="0"/>
      <w:marRight w:val="0"/>
      <w:marTop w:val="0"/>
      <w:marBottom w:val="0"/>
      <w:divBdr>
        <w:top w:val="none" w:sz="0" w:space="0" w:color="auto"/>
        <w:left w:val="none" w:sz="0" w:space="0" w:color="auto"/>
        <w:bottom w:val="none" w:sz="0" w:space="0" w:color="auto"/>
        <w:right w:val="none" w:sz="0" w:space="0" w:color="auto"/>
      </w:divBdr>
    </w:div>
    <w:div w:id="848104750">
      <w:bodyDiv w:val="1"/>
      <w:marLeft w:val="0"/>
      <w:marRight w:val="0"/>
      <w:marTop w:val="0"/>
      <w:marBottom w:val="0"/>
      <w:divBdr>
        <w:top w:val="none" w:sz="0" w:space="0" w:color="auto"/>
        <w:left w:val="none" w:sz="0" w:space="0" w:color="auto"/>
        <w:bottom w:val="none" w:sz="0" w:space="0" w:color="auto"/>
        <w:right w:val="none" w:sz="0" w:space="0" w:color="auto"/>
      </w:divBdr>
    </w:div>
    <w:div w:id="919749454">
      <w:bodyDiv w:val="1"/>
      <w:marLeft w:val="0"/>
      <w:marRight w:val="0"/>
      <w:marTop w:val="0"/>
      <w:marBottom w:val="0"/>
      <w:divBdr>
        <w:top w:val="none" w:sz="0" w:space="0" w:color="auto"/>
        <w:left w:val="none" w:sz="0" w:space="0" w:color="auto"/>
        <w:bottom w:val="none" w:sz="0" w:space="0" w:color="auto"/>
        <w:right w:val="none" w:sz="0" w:space="0" w:color="auto"/>
      </w:divBdr>
    </w:div>
    <w:div w:id="1008756647">
      <w:bodyDiv w:val="1"/>
      <w:marLeft w:val="0"/>
      <w:marRight w:val="0"/>
      <w:marTop w:val="0"/>
      <w:marBottom w:val="0"/>
      <w:divBdr>
        <w:top w:val="none" w:sz="0" w:space="0" w:color="auto"/>
        <w:left w:val="none" w:sz="0" w:space="0" w:color="auto"/>
        <w:bottom w:val="none" w:sz="0" w:space="0" w:color="auto"/>
        <w:right w:val="none" w:sz="0" w:space="0" w:color="auto"/>
      </w:divBdr>
    </w:div>
    <w:div w:id="1013842061">
      <w:bodyDiv w:val="1"/>
      <w:marLeft w:val="0"/>
      <w:marRight w:val="0"/>
      <w:marTop w:val="0"/>
      <w:marBottom w:val="0"/>
      <w:divBdr>
        <w:top w:val="none" w:sz="0" w:space="0" w:color="auto"/>
        <w:left w:val="none" w:sz="0" w:space="0" w:color="auto"/>
        <w:bottom w:val="none" w:sz="0" w:space="0" w:color="auto"/>
        <w:right w:val="none" w:sz="0" w:space="0" w:color="auto"/>
      </w:divBdr>
    </w:div>
    <w:div w:id="1025012794">
      <w:bodyDiv w:val="1"/>
      <w:marLeft w:val="0"/>
      <w:marRight w:val="0"/>
      <w:marTop w:val="0"/>
      <w:marBottom w:val="0"/>
      <w:divBdr>
        <w:top w:val="none" w:sz="0" w:space="0" w:color="auto"/>
        <w:left w:val="none" w:sz="0" w:space="0" w:color="auto"/>
        <w:bottom w:val="none" w:sz="0" w:space="0" w:color="auto"/>
        <w:right w:val="none" w:sz="0" w:space="0" w:color="auto"/>
      </w:divBdr>
      <w:divsChild>
        <w:div w:id="2440024">
          <w:marLeft w:val="0"/>
          <w:marRight w:val="0"/>
          <w:marTop w:val="0"/>
          <w:marBottom w:val="0"/>
          <w:divBdr>
            <w:top w:val="none" w:sz="0" w:space="0" w:color="auto"/>
            <w:left w:val="none" w:sz="0" w:space="0" w:color="auto"/>
            <w:bottom w:val="none" w:sz="0" w:space="0" w:color="auto"/>
            <w:right w:val="none" w:sz="0" w:space="0" w:color="auto"/>
          </w:divBdr>
          <w:divsChild>
            <w:div w:id="654605427">
              <w:marLeft w:val="0"/>
              <w:marRight w:val="0"/>
              <w:marTop w:val="0"/>
              <w:marBottom w:val="0"/>
              <w:divBdr>
                <w:top w:val="none" w:sz="0" w:space="0" w:color="auto"/>
                <w:left w:val="none" w:sz="0" w:space="0" w:color="auto"/>
                <w:bottom w:val="none" w:sz="0" w:space="0" w:color="auto"/>
                <w:right w:val="none" w:sz="0" w:space="0" w:color="auto"/>
              </w:divBdr>
              <w:divsChild>
                <w:div w:id="2130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5871">
      <w:bodyDiv w:val="1"/>
      <w:marLeft w:val="0"/>
      <w:marRight w:val="0"/>
      <w:marTop w:val="0"/>
      <w:marBottom w:val="0"/>
      <w:divBdr>
        <w:top w:val="none" w:sz="0" w:space="0" w:color="auto"/>
        <w:left w:val="none" w:sz="0" w:space="0" w:color="auto"/>
        <w:bottom w:val="none" w:sz="0" w:space="0" w:color="auto"/>
        <w:right w:val="none" w:sz="0" w:space="0" w:color="auto"/>
      </w:divBdr>
    </w:div>
    <w:div w:id="1282344269">
      <w:bodyDiv w:val="1"/>
      <w:marLeft w:val="0"/>
      <w:marRight w:val="0"/>
      <w:marTop w:val="0"/>
      <w:marBottom w:val="0"/>
      <w:divBdr>
        <w:top w:val="none" w:sz="0" w:space="0" w:color="auto"/>
        <w:left w:val="none" w:sz="0" w:space="0" w:color="auto"/>
        <w:bottom w:val="none" w:sz="0" w:space="0" w:color="auto"/>
        <w:right w:val="none" w:sz="0" w:space="0" w:color="auto"/>
      </w:divBdr>
    </w:div>
    <w:div w:id="1282806739">
      <w:bodyDiv w:val="1"/>
      <w:marLeft w:val="0"/>
      <w:marRight w:val="0"/>
      <w:marTop w:val="0"/>
      <w:marBottom w:val="0"/>
      <w:divBdr>
        <w:top w:val="none" w:sz="0" w:space="0" w:color="auto"/>
        <w:left w:val="none" w:sz="0" w:space="0" w:color="auto"/>
        <w:bottom w:val="none" w:sz="0" w:space="0" w:color="auto"/>
        <w:right w:val="none" w:sz="0" w:space="0" w:color="auto"/>
      </w:divBdr>
      <w:divsChild>
        <w:div w:id="522783970">
          <w:marLeft w:val="0"/>
          <w:marRight w:val="0"/>
          <w:marTop w:val="0"/>
          <w:marBottom w:val="0"/>
          <w:divBdr>
            <w:top w:val="none" w:sz="0" w:space="0" w:color="auto"/>
            <w:left w:val="none" w:sz="0" w:space="0" w:color="auto"/>
            <w:bottom w:val="none" w:sz="0" w:space="0" w:color="auto"/>
            <w:right w:val="none" w:sz="0" w:space="0" w:color="auto"/>
          </w:divBdr>
          <w:divsChild>
            <w:div w:id="831525076">
              <w:marLeft w:val="0"/>
              <w:marRight w:val="0"/>
              <w:marTop w:val="0"/>
              <w:marBottom w:val="0"/>
              <w:divBdr>
                <w:top w:val="none" w:sz="0" w:space="0" w:color="auto"/>
                <w:left w:val="none" w:sz="0" w:space="0" w:color="auto"/>
                <w:bottom w:val="none" w:sz="0" w:space="0" w:color="auto"/>
                <w:right w:val="none" w:sz="0" w:space="0" w:color="auto"/>
              </w:divBdr>
              <w:divsChild>
                <w:div w:id="3314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8044">
      <w:bodyDiv w:val="1"/>
      <w:marLeft w:val="0"/>
      <w:marRight w:val="0"/>
      <w:marTop w:val="0"/>
      <w:marBottom w:val="0"/>
      <w:divBdr>
        <w:top w:val="none" w:sz="0" w:space="0" w:color="auto"/>
        <w:left w:val="none" w:sz="0" w:space="0" w:color="auto"/>
        <w:bottom w:val="none" w:sz="0" w:space="0" w:color="auto"/>
        <w:right w:val="none" w:sz="0" w:space="0" w:color="auto"/>
      </w:divBdr>
    </w:div>
    <w:div w:id="1304656726">
      <w:bodyDiv w:val="1"/>
      <w:marLeft w:val="0"/>
      <w:marRight w:val="0"/>
      <w:marTop w:val="0"/>
      <w:marBottom w:val="0"/>
      <w:divBdr>
        <w:top w:val="none" w:sz="0" w:space="0" w:color="auto"/>
        <w:left w:val="none" w:sz="0" w:space="0" w:color="auto"/>
        <w:bottom w:val="none" w:sz="0" w:space="0" w:color="auto"/>
        <w:right w:val="none" w:sz="0" w:space="0" w:color="auto"/>
      </w:divBdr>
      <w:divsChild>
        <w:div w:id="1139304194">
          <w:marLeft w:val="0"/>
          <w:marRight w:val="0"/>
          <w:marTop w:val="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3115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9266">
      <w:bodyDiv w:val="1"/>
      <w:marLeft w:val="0"/>
      <w:marRight w:val="0"/>
      <w:marTop w:val="0"/>
      <w:marBottom w:val="0"/>
      <w:divBdr>
        <w:top w:val="none" w:sz="0" w:space="0" w:color="auto"/>
        <w:left w:val="none" w:sz="0" w:space="0" w:color="auto"/>
        <w:bottom w:val="none" w:sz="0" w:space="0" w:color="auto"/>
        <w:right w:val="none" w:sz="0" w:space="0" w:color="auto"/>
      </w:divBdr>
      <w:divsChild>
        <w:div w:id="137190545">
          <w:marLeft w:val="0"/>
          <w:marRight w:val="0"/>
          <w:marTop w:val="0"/>
          <w:marBottom w:val="0"/>
          <w:divBdr>
            <w:top w:val="none" w:sz="0" w:space="0" w:color="auto"/>
            <w:left w:val="none" w:sz="0" w:space="0" w:color="auto"/>
            <w:bottom w:val="none" w:sz="0" w:space="0" w:color="auto"/>
            <w:right w:val="none" w:sz="0" w:space="0" w:color="auto"/>
          </w:divBdr>
          <w:divsChild>
            <w:div w:id="1870143901">
              <w:marLeft w:val="0"/>
              <w:marRight w:val="0"/>
              <w:marTop w:val="0"/>
              <w:marBottom w:val="0"/>
              <w:divBdr>
                <w:top w:val="none" w:sz="0" w:space="0" w:color="auto"/>
                <w:left w:val="none" w:sz="0" w:space="0" w:color="auto"/>
                <w:bottom w:val="none" w:sz="0" w:space="0" w:color="auto"/>
                <w:right w:val="none" w:sz="0" w:space="0" w:color="auto"/>
              </w:divBdr>
              <w:divsChild>
                <w:div w:id="18756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41986">
      <w:bodyDiv w:val="1"/>
      <w:marLeft w:val="0"/>
      <w:marRight w:val="0"/>
      <w:marTop w:val="0"/>
      <w:marBottom w:val="0"/>
      <w:divBdr>
        <w:top w:val="none" w:sz="0" w:space="0" w:color="auto"/>
        <w:left w:val="none" w:sz="0" w:space="0" w:color="auto"/>
        <w:bottom w:val="none" w:sz="0" w:space="0" w:color="auto"/>
        <w:right w:val="none" w:sz="0" w:space="0" w:color="auto"/>
      </w:divBdr>
    </w:div>
    <w:div w:id="1398749163">
      <w:bodyDiv w:val="1"/>
      <w:marLeft w:val="0"/>
      <w:marRight w:val="0"/>
      <w:marTop w:val="0"/>
      <w:marBottom w:val="0"/>
      <w:divBdr>
        <w:top w:val="none" w:sz="0" w:space="0" w:color="auto"/>
        <w:left w:val="none" w:sz="0" w:space="0" w:color="auto"/>
        <w:bottom w:val="none" w:sz="0" w:space="0" w:color="auto"/>
        <w:right w:val="none" w:sz="0" w:space="0" w:color="auto"/>
      </w:divBdr>
    </w:div>
    <w:div w:id="1460107671">
      <w:bodyDiv w:val="1"/>
      <w:marLeft w:val="0"/>
      <w:marRight w:val="0"/>
      <w:marTop w:val="0"/>
      <w:marBottom w:val="0"/>
      <w:divBdr>
        <w:top w:val="none" w:sz="0" w:space="0" w:color="auto"/>
        <w:left w:val="none" w:sz="0" w:space="0" w:color="auto"/>
        <w:bottom w:val="none" w:sz="0" w:space="0" w:color="auto"/>
        <w:right w:val="none" w:sz="0" w:space="0" w:color="auto"/>
      </w:divBdr>
      <w:divsChild>
        <w:div w:id="723484056">
          <w:marLeft w:val="0"/>
          <w:marRight w:val="0"/>
          <w:marTop w:val="0"/>
          <w:marBottom w:val="0"/>
          <w:divBdr>
            <w:top w:val="none" w:sz="0" w:space="0" w:color="auto"/>
            <w:left w:val="none" w:sz="0" w:space="0" w:color="auto"/>
            <w:bottom w:val="none" w:sz="0" w:space="0" w:color="auto"/>
            <w:right w:val="none" w:sz="0" w:space="0" w:color="auto"/>
          </w:divBdr>
          <w:divsChild>
            <w:div w:id="31394080">
              <w:marLeft w:val="0"/>
              <w:marRight w:val="0"/>
              <w:marTop w:val="0"/>
              <w:marBottom w:val="0"/>
              <w:divBdr>
                <w:top w:val="none" w:sz="0" w:space="0" w:color="auto"/>
                <w:left w:val="none" w:sz="0" w:space="0" w:color="auto"/>
                <w:bottom w:val="none" w:sz="0" w:space="0" w:color="auto"/>
                <w:right w:val="none" w:sz="0" w:space="0" w:color="auto"/>
              </w:divBdr>
              <w:divsChild>
                <w:div w:id="14577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468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25">
          <w:marLeft w:val="0"/>
          <w:marRight w:val="0"/>
          <w:marTop w:val="0"/>
          <w:marBottom w:val="0"/>
          <w:divBdr>
            <w:top w:val="none" w:sz="0" w:space="0" w:color="auto"/>
            <w:left w:val="none" w:sz="0" w:space="0" w:color="auto"/>
            <w:bottom w:val="none" w:sz="0" w:space="0" w:color="auto"/>
            <w:right w:val="none" w:sz="0" w:space="0" w:color="auto"/>
          </w:divBdr>
          <w:divsChild>
            <w:div w:id="2066028402">
              <w:marLeft w:val="0"/>
              <w:marRight w:val="0"/>
              <w:marTop w:val="0"/>
              <w:marBottom w:val="0"/>
              <w:divBdr>
                <w:top w:val="none" w:sz="0" w:space="0" w:color="auto"/>
                <w:left w:val="none" w:sz="0" w:space="0" w:color="auto"/>
                <w:bottom w:val="none" w:sz="0" w:space="0" w:color="auto"/>
                <w:right w:val="none" w:sz="0" w:space="0" w:color="auto"/>
              </w:divBdr>
              <w:divsChild>
                <w:div w:id="222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7144">
      <w:bodyDiv w:val="1"/>
      <w:marLeft w:val="0"/>
      <w:marRight w:val="0"/>
      <w:marTop w:val="0"/>
      <w:marBottom w:val="0"/>
      <w:divBdr>
        <w:top w:val="none" w:sz="0" w:space="0" w:color="auto"/>
        <w:left w:val="none" w:sz="0" w:space="0" w:color="auto"/>
        <w:bottom w:val="none" w:sz="0" w:space="0" w:color="auto"/>
        <w:right w:val="none" w:sz="0" w:space="0" w:color="auto"/>
      </w:divBdr>
    </w:div>
    <w:div w:id="1781141503">
      <w:bodyDiv w:val="1"/>
      <w:marLeft w:val="0"/>
      <w:marRight w:val="0"/>
      <w:marTop w:val="0"/>
      <w:marBottom w:val="0"/>
      <w:divBdr>
        <w:top w:val="none" w:sz="0" w:space="0" w:color="auto"/>
        <w:left w:val="none" w:sz="0" w:space="0" w:color="auto"/>
        <w:bottom w:val="none" w:sz="0" w:space="0" w:color="auto"/>
        <w:right w:val="none" w:sz="0" w:space="0" w:color="auto"/>
      </w:divBdr>
    </w:div>
    <w:div w:id="1946812534">
      <w:bodyDiv w:val="1"/>
      <w:marLeft w:val="0"/>
      <w:marRight w:val="0"/>
      <w:marTop w:val="0"/>
      <w:marBottom w:val="0"/>
      <w:divBdr>
        <w:top w:val="none" w:sz="0" w:space="0" w:color="auto"/>
        <w:left w:val="none" w:sz="0" w:space="0" w:color="auto"/>
        <w:bottom w:val="none" w:sz="0" w:space="0" w:color="auto"/>
        <w:right w:val="none" w:sz="0" w:space="0" w:color="auto"/>
      </w:divBdr>
    </w:div>
    <w:div w:id="1970670168">
      <w:bodyDiv w:val="1"/>
      <w:marLeft w:val="0"/>
      <w:marRight w:val="0"/>
      <w:marTop w:val="0"/>
      <w:marBottom w:val="0"/>
      <w:divBdr>
        <w:top w:val="none" w:sz="0" w:space="0" w:color="auto"/>
        <w:left w:val="none" w:sz="0" w:space="0" w:color="auto"/>
        <w:bottom w:val="none" w:sz="0" w:space="0" w:color="auto"/>
        <w:right w:val="none" w:sz="0" w:space="0" w:color="auto"/>
      </w:divBdr>
    </w:div>
    <w:div w:id="1973169385">
      <w:bodyDiv w:val="1"/>
      <w:marLeft w:val="0"/>
      <w:marRight w:val="0"/>
      <w:marTop w:val="0"/>
      <w:marBottom w:val="0"/>
      <w:divBdr>
        <w:top w:val="none" w:sz="0" w:space="0" w:color="auto"/>
        <w:left w:val="none" w:sz="0" w:space="0" w:color="auto"/>
        <w:bottom w:val="none" w:sz="0" w:space="0" w:color="auto"/>
        <w:right w:val="none" w:sz="0" w:space="0" w:color="auto"/>
      </w:divBdr>
    </w:div>
    <w:div w:id="1988968357">
      <w:bodyDiv w:val="1"/>
      <w:marLeft w:val="0"/>
      <w:marRight w:val="0"/>
      <w:marTop w:val="0"/>
      <w:marBottom w:val="0"/>
      <w:divBdr>
        <w:top w:val="none" w:sz="0" w:space="0" w:color="auto"/>
        <w:left w:val="none" w:sz="0" w:space="0" w:color="auto"/>
        <w:bottom w:val="none" w:sz="0" w:space="0" w:color="auto"/>
        <w:right w:val="none" w:sz="0" w:space="0" w:color="auto"/>
      </w:divBdr>
      <w:divsChild>
        <w:div w:id="1416172652">
          <w:marLeft w:val="0"/>
          <w:marRight w:val="0"/>
          <w:marTop w:val="0"/>
          <w:marBottom w:val="0"/>
          <w:divBdr>
            <w:top w:val="none" w:sz="0" w:space="0" w:color="auto"/>
            <w:left w:val="none" w:sz="0" w:space="0" w:color="auto"/>
            <w:bottom w:val="none" w:sz="0" w:space="0" w:color="auto"/>
            <w:right w:val="none" w:sz="0" w:space="0" w:color="auto"/>
          </w:divBdr>
          <w:divsChild>
            <w:div w:id="582567806">
              <w:marLeft w:val="0"/>
              <w:marRight w:val="0"/>
              <w:marTop w:val="0"/>
              <w:marBottom w:val="0"/>
              <w:divBdr>
                <w:top w:val="none" w:sz="0" w:space="0" w:color="auto"/>
                <w:left w:val="none" w:sz="0" w:space="0" w:color="auto"/>
                <w:bottom w:val="none" w:sz="0" w:space="0" w:color="auto"/>
                <w:right w:val="none" w:sz="0" w:space="0" w:color="auto"/>
              </w:divBdr>
              <w:divsChild>
                <w:div w:id="3529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5359">
      <w:bodyDiv w:val="1"/>
      <w:marLeft w:val="0"/>
      <w:marRight w:val="0"/>
      <w:marTop w:val="0"/>
      <w:marBottom w:val="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sChild>
            <w:div w:id="672495888">
              <w:marLeft w:val="0"/>
              <w:marRight w:val="0"/>
              <w:marTop w:val="0"/>
              <w:marBottom w:val="0"/>
              <w:divBdr>
                <w:top w:val="none" w:sz="0" w:space="0" w:color="auto"/>
                <w:left w:val="none" w:sz="0" w:space="0" w:color="auto"/>
                <w:bottom w:val="none" w:sz="0" w:space="0" w:color="auto"/>
                <w:right w:val="none" w:sz="0" w:space="0" w:color="auto"/>
              </w:divBdr>
              <w:divsChild>
                <w:div w:id="20527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99492">
      <w:bodyDiv w:val="1"/>
      <w:marLeft w:val="0"/>
      <w:marRight w:val="0"/>
      <w:marTop w:val="0"/>
      <w:marBottom w:val="0"/>
      <w:divBdr>
        <w:top w:val="none" w:sz="0" w:space="0" w:color="auto"/>
        <w:left w:val="none" w:sz="0" w:space="0" w:color="auto"/>
        <w:bottom w:val="none" w:sz="0" w:space="0" w:color="auto"/>
        <w:right w:val="none" w:sz="0" w:space="0" w:color="auto"/>
      </w:divBdr>
    </w:div>
    <w:div w:id="2134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nnonj@spu.edu" TargetMode="External"/><Relationship Id="rId18" Type="http://schemas.openxmlformats.org/officeDocument/2006/relationships/hyperlink" Target="https://www.schoolcounselor.org/asca/media/asca/home/SCCompetencies.pdf" TargetMode="External"/><Relationship Id="rId26" Type="http://schemas.openxmlformats.org/officeDocument/2006/relationships/hyperlink" Target="https://spu.edu/administration/health-services/contact" TargetMode="External"/><Relationship Id="rId3" Type="http://schemas.openxmlformats.org/officeDocument/2006/relationships/settings" Target="settings.xml"/><Relationship Id="rId21" Type="http://schemas.openxmlformats.org/officeDocument/2006/relationships/hyperlink" Target="https://www.schoolcounselor.org/asca/media/asca/Careers-Roles/Effectiveness.pdf"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nces.ed.gov/ccd/schoolsearch/index.asp" TargetMode="External"/><Relationship Id="rId17" Type="http://schemas.openxmlformats.org/officeDocument/2006/relationships/hyperlink" Target="http://www.ed.gov/esea" TargetMode="External"/><Relationship Id="rId25" Type="http://schemas.openxmlformats.org/officeDocument/2006/relationships/hyperlink" Target="https://login.spu.edu/idp/profile/cas/login?execution=e1s2"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2.ed.gov/pubs/NatAtRisk/risk.html" TargetMode="External"/><Relationship Id="rId20" Type="http://schemas.openxmlformats.org/officeDocument/2006/relationships/hyperlink" Target="https://www.schoolcounselor.org/asca/media/asca/Ethics/EthicalStandards2016.pdf" TargetMode="External"/><Relationship Id="rId29" Type="http://schemas.openxmlformats.org/officeDocument/2006/relationships/hyperlink" Target="https://spu.edu/administration/resuming-campus-operations/health-safety-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oolcounselor.org/asca/media/asca/ASCA%20National%20Model%20Templates/Fourth-Edition/ANMExecutiveSummary-4.pdf" TargetMode="External"/><Relationship Id="rId24" Type="http://schemas.openxmlformats.org/officeDocument/2006/relationships/hyperlink" Target="https://www.whitehouse.gov/reach-highe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whitehouse.gov/reach-higher" TargetMode="External"/><Relationship Id="rId23" Type="http://schemas.openxmlformats.org/officeDocument/2006/relationships/hyperlink" Target="https://www.schoolcounselor.org/asca/media/asca/ASCA%20National%20Model%20Templates/Fourth-Edition/ANMExecutiveSummary-4.pdf" TargetMode="External"/><Relationship Id="rId28" Type="http://schemas.openxmlformats.org/officeDocument/2006/relationships/hyperlink" Target="https://spu.edu/administration/smart-start" TargetMode="External"/><Relationship Id="rId10" Type="http://schemas.openxmlformats.org/officeDocument/2006/relationships/hyperlink" Target="https://www.schoolcounselor.org/asca/media/asca/Careers-Roles/SCInfographic.pdf" TargetMode="External"/><Relationship Id="rId19" Type="http://schemas.openxmlformats.org/officeDocument/2006/relationships/hyperlink" Target="http://www.schoolcounselor.org/administrators/role-of-the-school-counselor.aspx" TargetMode="External"/><Relationship Id="rId31" Type="http://schemas.openxmlformats.org/officeDocument/2006/relationships/hyperlink" Target="http://apps.leg.wa.gov/billinfo/summary.aspx?bill=1670&amp;year=2007" TargetMode="External"/><Relationship Id="rId4" Type="http://schemas.openxmlformats.org/officeDocument/2006/relationships/webSettings" Target="webSettings.xml"/><Relationship Id="rId9" Type="http://schemas.openxmlformats.org/officeDocument/2006/relationships/hyperlink" Target="http://apps.leg.wa.gov/billinfo/summary.aspx?bill=1670&amp;year=2007" TargetMode="External"/><Relationship Id="rId14" Type="http://schemas.openxmlformats.org/officeDocument/2006/relationships/hyperlink" Target="http://www.schoolcounselor.org/school-counselors-members/professional-development/annual-conference/2014-conference-webstream/first-lady-s-address" TargetMode="External"/><Relationship Id="rId22" Type="http://schemas.openxmlformats.org/officeDocument/2006/relationships/hyperlink" Target="https://www.schoolcounselor.org/asca/media/asca/home/MindsetsBehaviors.pdf" TargetMode="External"/><Relationship Id="rId27" Type="http://schemas.openxmlformats.org/officeDocument/2006/relationships/hyperlink" Target="https://spu.edu/administration/office-of-student-life/handbook/behavioral-community-expectations/student-standards-of-conduct" TargetMode="External"/><Relationship Id="rId30" Type="http://schemas.openxmlformats.org/officeDocument/2006/relationships/hyperlink" Target="http://apps.leg.wa.gov/WAC/default.aspx?cite=181-78A-270" TargetMode="External"/><Relationship Id="rId35" Type="http://schemas.openxmlformats.org/officeDocument/2006/relationships/theme" Target="theme/theme1.xml"/><Relationship Id="rId8" Type="http://schemas.openxmlformats.org/officeDocument/2006/relationships/hyperlink" Target="http://apps.leg.wa.gov/WAC/default.aspx?cite=181-78A-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Patrick Shannon</dc:creator>
  <cp:keywords/>
  <dc:description/>
  <cp:lastModifiedBy>Henrikson, Robin</cp:lastModifiedBy>
  <cp:revision>5</cp:revision>
  <cp:lastPrinted>2021-07-15T22:18:00Z</cp:lastPrinted>
  <dcterms:created xsi:type="dcterms:W3CDTF">2021-06-23T19:42:00Z</dcterms:created>
  <dcterms:modified xsi:type="dcterms:W3CDTF">2022-05-03T22:20:00Z</dcterms:modified>
</cp:coreProperties>
</file>