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B44EF" w14:textId="7FDE36B9" w:rsidR="001A3756" w:rsidRDefault="007E534C">
      <w:pPr>
        <w:pStyle w:val="BodyText"/>
        <w:ind w:left="322"/>
        <w:rPr>
          <w:sz w:val="20"/>
        </w:rPr>
      </w:pPr>
      <w:r>
        <w:rPr>
          <w:noProof/>
          <w:sz w:val="20"/>
        </w:rPr>
        <mc:AlternateContent>
          <mc:Choice Requires="wpg">
            <w:drawing>
              <wp:inline distT="0" distB="0" distL="0" distR="0" wp14:anchorId="3B8D0294" wp14:editId="19698349">
                <wp:extent cx="6160135" cy="929640"/>
                <wp:effectExtent l="7620" t="0" r="4445" b="22860"/>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0135" cy="929640"/>
                          <a:chOff x="0" y="0"/>
                          <a:chExt cx="9701" cy="1464"/>
                        </a:xfrm>
                      </wpg:grpSpPr>
                      <wps:wsp>
                        <wps:cNvPr id="14" name="Rectangle 24"/>
                        <wps:cNvSpPr>
                          <a:spLocks noChangeArrowheads="1"/>
                        </wps:cNvSpPr>
                        <wps:spPr bwMode="auto">
                          <a:xfrm>
                            <a:off x="0" y="0"/>
                            <a:ext cx="44"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3"/>
                        <wps:cNvSpPr>
                          <a:spLocks noChangeArrowheads="1"/>
                        </wps:cNvSpPr>
                        <wps:spPr bwMode="auto">
                          <a:xfrm>
                            <a:off x="0" y="0"/>
                            <a:ext cx="44"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22"/>
                        <wps:cNvSpPr>
                          <a:spLocks noChangeArrowheads="1"/>
                        </wps:cNvSpPr>
                        <wps:spPr bwMode="auto">
                          <a:xfrm>
                            <a:off x="43" y="0"/>
                            <a:ext cx="9572"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21"/>
                        <wps:cNvSpPr>
                          <a:spLocks noChangeArrowheads="1"/>
                        </wps:cNvSpPr>
                        <wps:spPr bwMode="auto">
                          <a:xfrm>
                            <a:off x="9614" y="0"/>
                            <a:ext cx="44"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0"/>
                        <wps:cNvSpPr>
                          <a:spLocks noChangeArrowheads="1"/>
                        </wps:cNvSpPr>
                        <wps:spPr bwMode="auto">
                          <a:xfrm>
                            <a:off x="9614" y="0"/>
                            <a:ext cx="44"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9"/>
                        <wps:cNvSpPr>
                          <a:spLocks noChangeArrowheads="1"/>
                        </wps:cNvSpPr>
                        <wps:spPr bwMode="auto">
                          <a:xfrm>
                            <a:off x="43" y="1420"/>
                            <a:ext cx="9572"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8"/>
                        <wps:cNvSpPr>
                          <a:spLocks noChangeArrowheads="1"/>
                        </wps:cNvSpPr>
                        <wps:spPr bwMode="auto">
                          <a:xfrm>
                            <a:off x="43" y="1377"/>
                            <a:ext cx="9572"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7"/>
                        <wps:cNvSpPr>
                          <a:spLocks noChangeArrowheads="1"/>
                        </wps:cNvSpPr>
                        <wps:spPr bwMode="auto">
                          <a:xfrm>
                            <a:off x="9614" y="1420"/>
                            <a:ext cx="87"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6"/>
                        <wps:cNvCnPr>
                          <a:cxnSpLocks noChangeShapeType="1"/>
                        </wps:cNvCnPr>
                        <wps:spPr bwMode="auto">
                          <a:xfrm>
                            <a:off x="22" y="43"/>
                            <a:ext cx="0" cy="1378"/>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23" name="Line 15"/>
                        <wps:cNvCnPr>
                          <a:cxnSpLocks noChangeShapeType="1"/>
                        </wps:cNvCnPr>
                        <wps:spPr bwMode="auto">
                          <a:xfrm>
                            <a:off x="9679" y="43"/>
                            <a:ext cx="0" cy="1421"/>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24" name="Line 14"/>
                        <wps:cNvCnPr>
                          <a:cxnSpLocks noChangeShapeType="1"/>
                        </wps:cNvCnPr>
                        <wps:spPr bwMode="auto">
                          <a:xfrm>
                            <a:off x="9636" y="43"/>
                            <a:ext cx="0" cy="1378"/>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13"/>
                        <wps:cNvSpPr txBox="1">
                          <a:spLocks noChangeArrowheads="1"/>
                        </wps:cNvSpPr>
                        <wps:spPr bwMode="auto">
                          <a:xfrm>
                            <a:off x="43" y="43"/>
                            <a:ext cx="9572" cy="13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6A03E" w14:textId="77777777" w:rsidR="001A3756" w:rsidRDefault="00891AC0">
                              <w:pPr>
                                <w:spacing w:before="113"/>
                                <w:ind w:left="1227" w:right="1224"/>
                                <w:jc w:val="center"/>
                                <w:rPr>
                                  <w:b/>
                                  <w:sz w:val="30"/>
                                </w:rPr>
                              </w:pPr>
                              <w:r>
                                <w:rPr>
                                  <w:b/>
                                  <w:sz w:val="30"/>
                                </w:rPr>
                                <w:t>EDCO 6680 Special Education: Programs and Methods Seattle Pacific University On-line Course</w:t>
                              </w:r>
                            </w:p>
                            <w:p w14:paraId="4BEE56DF" w14:textId="684852F5" w:rsidR="001A3756" w:rsidRDefault="00442270">
                              <w:pPr>
                                <w:ind w:left="1224" w:right="1224"/>
                                <w:jc w:val="center"/>
                                <w:rPr>
                                  <w:b/>
                                  <w:sz w:val="26"/>
                                </w:rPr>
                              </w:pPr>
                              <w:r>
                                <w:rPr>
                                  <w:b/>
                                  <w:sz w:val="26"/>
                                </w:rPr>
                                <w:t>Winter, 2021</w:t>
                              </w:r>
                            </w:p>
                          </w:txbxContent>
                        </wps:txbx>
                        <wps:bodyPr rot="0" vert="horz" wrap="square" lIns="0" tIns="0" rIns="0" bIns="0" anchor="t" anchorCtr="0" upright="1">
                          <a:noAutofit/>
                        </wps:bodyPr>
                      </wps:wsp>
                    </wpg:wgp>
                  </a:graphicData>
                </a:graphic>
              </wp:inline>
            </w:drawing>
          </mc:Choice>
          <mc:Fallback>
            <w:pict>
              <v:group w14:anchorId="3B8D0294" id="Group 12" o:spid="_x0000_s1026" style="width:485.05pt;height:73.2pt;mso-position-horizontal-relative:char;mso-position-vertical-relative:line" coordsize="9701,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">
                <v:rect id="Rectangle 24" o:spid="_x0000_s1027" style="position:absolute;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rect id="Rectangle 23" o:spid="_x0000_s1028" style="position:absolute;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rect id="Rectangle 22" o:spid="_x0000_s1029" style="position:absolute;left:43;width:9572;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rect id="Rectangle 21" o:spid="_x0000_s1030" style="position:absolute;left:9614;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rect id="Rectangle 20" o:spid="_x0000_s1031" style="position:absolute;left:9614;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rect id="Rectangle 19" o:spid="_x0000_s1032" style="position:absolute;left:43;top:1420;width:9572;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rect id="Rectangle 18" o:spid="_x0000_s1033" style="position:absolute;left:43;top:1377;width:9572;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rect id="Rectangle 17" o:spid="_x0000_s1034" style="position:absolute;left:9614;top:1420;width:87;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line id="Line 16" o:spid="_x0000_s1035" style="position:absolute;visibility:visible;mso-wrap-style:square" from="22,43" to="22,1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" strokeweight="2.16pt"/>
                <v:line id="Line 15" o:spid="_x0000_s1036" style="position:absolute;visibility:visible;mso-wrap-style:square" from="9679,43" to="9679,1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" strokeweight="2.16pt"/>
                <v:line id="Line 14" o:spid="_x0000_s1037" style="position:absolute;visibility:visible;mso-wrap-style:square" from="9636,43" to="9636,1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" strokeweight="2.16pt"/>
                <v:shapetype id="_x0000_t202" coordsize="21600,21600" o:spt="202" path="m,l,21600r21600,l21600,xe">
                  <v:stroke joinstyle="miter"/>
                  <v:path gradientshapeok="t" o:connecttype="rect"/>
                </v:shapetype>
                <v:shape id="Text Box 13" o:spid="_x0000_s1038" type="#_x0000_t202" style="position:absolute;left:43;top:43;width:9572;height: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" fillcolor="#d9d9d9" stroked="f">
                  <v:textbox inset="0,0,0,0">
                    <w:txbxContent>
                      <w:p w14:paraId="7276A03E" w14:textId="77777777" w:rsidR="001A3756" w:rsidRDefault="00891AC0">
                        <w:pPr>
                          <w:spacing w:before="113"/>
                          <w:ind w:left="1227" w:right="1224"/>
                          <w:jc w:val="center"/>
                          <w:rPr>
                            <w:b/>
                            <w:sz w:val="30"/>
                          </w:rPr>
                        </w:pPr>
                        <w:r>
                          <w:rPr>
                            <w:b/>
                            <w:sz w:val="30"/>
                          </w:rPr>
                          <w:t>EDCO 6680 Special Education: Programs and Methods Seattle Pacific University On-line Course</w:t>
                        </w:r>
                      </w:p>
                      <w:p w14:paraId="4BEE56DF" w14:textId="684852F5" w:rsidR="001A3756" w:rsidRDefault="00442270">
                        <w:pPr>
                          <w:ind w:left="1224" w:right="1224"/>
                          <w:jc w:val="center"/>
                          <w:rPr>
                            <w:b/>
                            <w:sz w:val="26"/>
                          </w:rPr>
                        </w:pPr>
                        <w:r>
                          <w:rPr>
                            <w:b/>
                            <w:sz w:val="26"/>
                          </w:rPr>
                          <w:t>Winter, 2021</w:t>
                        </w:r>
                      </w:p>
                    </w:txbxContent>
                  </v:textbox>
                </v:shape>
                <w10:anchorlock/>
              </v:group>
            </w:pict>
          </mc:Fallback>
        </mc:AlternateContent>
      </w:r>
    </w:p>
    <w:p w14:paraId="2CE05A05" w14:textId="77777777" w:rsidR="001A3756" w:rsidRDefault="001A3756">
      <w:pPr>
        <w:pStyle w:val="BodyText"/>
        <w:rPr>
          <w:sz w:val="25"/>
        </w:rPr>
      </w:pPr>
    </w:p>
    <w:p w14:paraId="35EA3973" w14:textId="55B209D1" w:rsidR="001A3756" w:rsidRDefault="007E534C">
      <w:pPr>
        <w:pStyle w:val="Heading1"/>
        <w:ind w:left="5122"/>
        <w:rPr>
          <w:b w:val="0"/>
          <w:u w:val="none"/>
        </w:rPr>
      </w:pPr>
      <w:r>
        <w:rPr>
          <w:noProof/>
        </w:rPr>
        <mc:AlternateContent>
          <mc:Choice Requires="wps">
            <w:drawing>
              <wp:anchor distT="0" distB="0" distL="114300" distR="114300" simplePos="0" relativeHeight="251660288" behindDoc="0" locked="0" layoutInCell="1" allowOverlap="1" wp14:anchorId="2BA8B5C4" wp14:editId="083433C0">
                <wp:simplePos x="0" y="0"/>
                <wp:positionH relativeFrom="page">
                  <wp:posOffset>984885</wp:posOffset>
                </wp:positionH>
                <wp:positionV relativeFrom="paragraph">
                  <wp:posOffset>76835</wp:posOffset>
                </wp:positionV>
                <wp:extent cx="2628900" cy="7200900"/>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200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B9CDA2" w14:textId="313E57BA" w:rsidR="001A3756" w:rsidRDefault="00543C9B">
                            <w:pPr>
                              <w:pStyle w:val="BodyText"/>
                            </w:pPr>
                            <w:r>
                              <w:rPr>
                                <w:noProof/>
                              </w:rPr>
                              <w:drawing>
                                <wp:inline distT="0" distB="0" distL="0" distR="0" wp14:anchorId="3FB837F0" wp14:editId="12A7C735">
                                  <wp:extent cx="2619375" cy="1348740"/>
                                  <wp:effectExtent l="0" t="0" r="0" b="0"/>
                                  <wp:docPr id="2" name="Picture 2" descr="Seattle Pacific Universit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ttle Pacific University - Wikip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1348740"/>
                                          </a:xfrm>
                                          <a:prstGeom prst="rect">
                                            <a:avLst/>
                                          </a:prstGeom>
                                          <a:noFill/>
                                          <a:ln>
                                            <a:noFill/>
                                          </a:ln>
                                        </pic:spPr>
                                      </pic:pic>
                                    </a:graphicData>
                                  </a:graphic>
                                </wp:inline>
                              </w:drawing>
                            </w:r>
                          </w:p>
                          <w:p w14:paraId="37126F48" w14:textId="77777777" w:rsidR="001A3756" w:rsidRDefault="001A3756">
                            <w:pPr>
                              <w:pStyle w:val="BodyText"/>
                            </w:pPr>
                          </w:p>
                          <w:p w14:paraId="1FC6314B" w14:textId="7D285BCD" w:rsidR="001A3756" w:rsidRDefault="00543C9B">
                            <w:pPr>
                              <w:spacing w:before="177"/>
                              <w:ind w:left="295" w:right="332"/>
                              <w:jc w:val="center"/>
                              <w:rPr>
                                <w:b/>
                              </w:rPr>
                            </w:pPr>
                            <w:r>
                              <w:rPr>
                                <w:b/>
                              </w:rPr>
                              <w:t>S</w:t>
                            </w:r>
                            <w:r w:rsidR="00891AC0">
                              <w:rPr>
                                <w:b/>
                              </w:rPr>
                              <w:t>PU Mission</w:t>
                            </w:r>
                          </w:p>
                          <w:p w14:paraId="115DD45A" w14:textId="77777777" w:rsidR="001A3756" w:rsidRDefault="001A3756">
                            <w:pPr>
                              <w:pStyle w:val="BodyText"/>
                              <w:spacing w:before="3"/>
                              <w:rPr>
                                <w:b/>
                                <w:sz w:val="27"/>
                              </w:rPr>
                            </w:pPr>
                          </w:p>
                          <w:p w14:paraId="57A84CD2" w14:textId="77777777" w:rsidR="001A3756" w:rsidRDefault="00891AC0">
                            <w:pPr>
                              <w:ind w:left="295" w:right="332"/>
                              <w:jc w:val="center"/>
                            </w:pPr>
                            <w:r>
                              <w:t>To engage the culture and change the world by graduating people of competence and character, becoming people of wisdom, and modeling grace- filled community</w:t>
                            </w:r>
                          </w:p>
                          <w:p w14:paraId="6E98031B" w14:textId="77777777" w:rsidR="001A3756" w:rsidRDefault="001A3756">
                            <w:pPr>
                              <w:pStyle w:val="BodyText"/>
                            </w:pPr>
                          </w:p>
                          <w:p w14:paraId="58BC1573" w14:textId="77777777" w:rsidR="001A3756" w:rsidRDefault="001A3756">
                            <w:pPr>
                              <w:pStyle w:val="BodyText"/>
                            </w:pPr>
                          </w:p>
                          <w:p w14:paraId="428FB352" w14:textId="77777777" w:rsidR="001A3756" w:rsidRDefault="00891AC0">
                            <w:pPr>
                              <w:spacing w:before="211" w:line="237" w:lineRule="auto"/>
                              <w:ind w:left="1043" w:right="1081"/>
                              <w:jc w:val="center"/>
                              <w:rPr>
                                <w:b/>
                              </w:rPr>
                            </w:pPr>
                            <w:r>
                              <w:rPr>
                                <w:b/>
                              </w:rPr>
                              <w:t>School of Education Mission Statement</w:t>
                            </w:r>
                          </w:p>
                          <w:p w14:paraId="1DDF22C3" w14:textId="77777777" w:rsidR="001A3756" w:rsidRDefault="001A3756">
                            <w:pPr>
                              <w:pStyle w:val="BodyText"/>
                              <w:spacing w:before="4"/>
                              <w:rPr>
                                <w:b/>
                                <w:sz w:val="22"/>
                              </w:rPr>
                            </w:pPr>
                          </w:p>
                          <w:p w14:paraId="144561BE" w14:textId="77777777" w:rsidR="001A3756" w:rsidRDefault="00891AC0">
                            <w:pPr>
                              <w:spacing w:line="237" w:lineRule="auto"/>
                              <w:ind w:left="1043" w:right="1081"/>
                              <w:jc w:val="center"/>
                            </w:pPr>
                            <w:r>
                              <w:t>To equip educators for service and leadership</w:t>
                            </w:r>
                          </w:p>
                          <w:p w14:paraId="44C373C4" w14:textId="77777777" w:rsidR="001A3756" w:rsidRDefault="00891AC0">
                            <w:pPr>
                              <w:spacing w:before="1"/>
                              <w:ind w:left="294" w:right="332"/>
                              <w:jc w:val="center"/>
                            </w:pPr>
                            <w:r>
                              <w:t>in schools and communities by developing their professional competence and character, to make a positive impact on learning</w:t>
                            </w:r>
                          </w:p>
                          <w:p w14:paraId="193CF375" w14:textId="77777777" w:rsidR="001A3756" w:rsidRDefault="001A3756">
                            <w:pPr>
                              <w:pStyle w:val="BodyText"/>
                            </w:pPr>
                          </w:p>
                          <w:p w14:paraId="52548D65" w14:textId="77777777" w:rsidR="001A3756" w:rsidRDefault="001A3756">
                            <w:pPr>
                              <w:pStyle w:val="BodyText"/>
                            </w:pPr>
                          </w:p>
                          <w:p w14:paraId="10C136E2" w14:textId="77777777" w:rsidR="001A3756" w:rsidRDefault="00891AC0">
                            <w:pPr>
                              <w:spacing w:before="208"/>
                              <w:ind w:left="295" w:right="332"/>
                              <w:jc w:val="center"/>
                              <w:rPr>
                                <w:b/>
                              </w:rPr>
                            </w:pPr>
                            <w:r>
                              <w:rPr>
                                <w:b/>
                              </w:rPr>
                              <w:t>Graduate Student Goals</w:t>
                            </w:r>
                          </w:p>
                          <w:p w14:paraId="5F6331C0" w14:textId="77777777" w:rsidR="001A3756" w:rsidRDefault="001A3756">
                            <w:pPr>
                              <w:pStyle w:val="BodyText"/>
                              <w:spacing w:before="9"/>
                              <w:rPr>
                                <w:b/>
                                <w:sz w:val="21"/>
                              </w:rPr>
                            </w:pPr>
                          </w:p>
                          <w:p w14:paraId="7B786EAF" w14:textId="77777777" w:rsidR="001A3756" w:rsidRDefault="00891AC0">
                            <w:pPr>
                              <w:ind w:left="432" w:right="470" w:hanging="1"/>
                              <w:jc w:val="center"/>
                            </w:pPr>
                            <w:r>
                              <w:t>The School of Education seeks to graduate educators who demonstrate</w:t>
                            </w:r>
                          </w:p>
                          <w:p w14:paraId="563B2AE8" w14:textId="77777777" w:rsidR="001A3756" w:rsidRDefault="001A3756">
                            <w:pPr>
                              <w:pStyle w:val="BodyText"/>
                              <w:spacing w:before="6"/>
                              <w:rPr>
                                <w:sz w:val="22"/>
                              </w:rPr>
                            </w:pPr>
                          </w:p>
                          <w:p w14:paraId="36E9DF86" w14:textId="77777777" w:rsidR="001A3756" w:rsidRDefault="00891AC0">
                            <w:pPr>
                              <w:spacing w:before="1" w:line="237" w:lineRule="auto"/>
                              <w:ind w:left="1043" w:right="1081"/>
                              <w:jc w:val="center"/>
                              <w:rPr>
                                <w:i/>
                              </w:rPr>
                            </w:pPr>
                            <w:r>
                              <w:rPr>
                                <w:i/>
                              </w:rPr>
                              <w:t>Effective Leadership Clear Communication</w:t>
                            </w:r>
                          </w:p>
                          <w:p w14:paraId="4530D7F8" w14:textId="77777777" w:rsidR="001A3756" w:rsidRDefault="00891AC0">
                            <w:pPr>
                              <w:spacing w:before="1"/>
                              <w:ind w:left="294" w:right="332"/>
                              <w:jc w:val="center"/>
                              <w:rPr>
                                <w:i/>
                              </w:rPr>
                            </w:pPr>
                            <w:r>
                              <w:rPr>
                                <w:i/>
                              </w:rPr>
                              <w:t>Analytical/Problem Solving Skills Foundational Knowledge and Skills Positive Impact on Student Learning Professionalism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8B5C4" id="Text Box 11" o:spid="_x0000_s1039" type="#_x0000_t202" style="position:absolute;left:0;text-align:left;margin-left:77.55pt;margin-top:6.05pt;width:207pt;height:56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" filled="f">
                <v:textbox inset="0,0,0,0">
                  <w:txbxContent>
                    <w:p w14:paraId="14B9CDA2" w14:textId="313E57BA" w:rsidR="001A3756" w:rsidRDefault="00543C9B">
                      <w:pPr>
                        <w:pStyle w:val="BodyText"/>
                      </w:pPr>
                      <w:r>
                        <w:rPr>
                          <w:noProof/>
                        </w:rPr>
                        <w:drawing>
                          <wp:inline distT="0" distB="0" distL="0" distR="0" wp14:anchorId="3FB837F0" wp14:editId="12A7C735">
                            <wp:extent cx="2619375" cy="1348740"/>
                            <wp:effectExtent l="0" t="0" r="0" b="0"/>
                            <wp:docPr id="2" name="Picture 2" descr="Seattle Pacific Universit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ttle Pacific University - Wikip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1348740"/>
                                    </a:xfrm>
                                    <a:prstGeom prst="rect">
                                      <a:avLst/>
                                    </a:prstGeom>
                                    <a:noFill/>
                                    <a:ln>
                                      <a:noFill/>
                                    </a:ln>
                                  </pic:spPr>
                                </pic:pic>
                              </a:graphicData>
                            </a:graphic>
                          </wp:inline>
                        </w:drawing>
                      </w:r>
                    </w:p>
                    <w:p w14:paraId="37126F48" w14:textId="77777777" w:rsidR="001A3756" w:rsidRDefault="001A3756">
                      <w:pPr>
                        <w:pStyle w:val="BodyText"/>
                      </w:pPr>
                    </w:p>
                    <w:p w14:paraId="1FC6314B" w14:textId="7D285BCD" w:rsidR="001A3756" w:rsidRDefault="00543C9B">
                      <w:pPr>
                        <w:spacing w:before="177"/>
                        <w:ind w:left="295" w:right="332"/>
                        <w:jc w:val="center"/>
                        <w:rPr>
                          <w:b/>
                        </w:rPr>
                      </w:pPr>
                      <w:r>
                        <w:rPr>
                          <w:b/>
                        </w:rPr>
                        <w:t>S</w:t>
                      </w:r>
                      <w:r w:rsidR="00891AC0">
                        <w:rPr>
                          <w:b/>
                        </w:rPr>
                        <w:t>PU Mission</w:t>
                      </w:r>
                    </w:p>
                    <w:p w14:paraId="115DD45A" w14:textId="77777777" w:rsidR="001A3756" w:rsidRDefault="001A3756">
                      <w:pPr>
                        <w:pStyle w:val="BodyText"/>
                        <w:spacing w:before="3"/>
                        <w:rPr>
                          <w:b/>
                          <w:sz w:val="27"/>
                        </w:rPr>
                      </w:pPr>
                    </w:p>
                    <w:p w14:paraId="57A84CD2" w14:textId="77777777" w:rsidR="001A3756" w:rsidRDefault="00891AC0">
                      <w:pPr>
                        <w:ind w:left="295" w:right="332"/>
                        <w:jc w:val="center"/>
                      </w:pPr>
                      <w:r>
                        <w:t>To engage the culture and change the world by graduating people of competence and character, becoming people of wisdom, and modeling grace- filled community</w:t>
                      </w:r>
                    </w:p>
                    <w:p w14:paraId="6E98031B" w14:textId="77777777" w:rsidR="001A3756" w:rsidRDefault="001A3756">
                      <w:pPr>
                        <w:pStyle w:val="BodyText"/>
                      </w:pPr>
                    </w:p>
                    <w:p w14:paraId="58BC1573" w14:textId="77777777" w:rsidR="001A3756" w:rsidRDefault="001A3756">
                      <w:pPr>
                        <w:pStyle w:val="BodyText"/>
                      </w:pPr>
                    </w:p>
                    <w:p w14:paraId="428FB352" w14:textId="77777777" w:rsidR="001A3756" w:rsidRDefault="00891AC0">
                      <w:pPr>
                        <w:spacing w:before="211" w:line="237" w:lineRule="auto"/>
                        <w:ind w:left="1043" w:right="1081"/>
                        <w:jc w:val="center"/>
                        <w:rPr>
                          <w:b/>
                        </w:rPr>
                      </w:pPr>
                      <w:r>
                        <w:rPr>
                          <w:b/>
                        </w:rPr>
                        <w:t>School of Education Mission Statement</w:t>
                      </w:r>
                    </w:p>
                    <w:p w14:paraId="1DDF22C3" w14:textId="77777777" w:rsidR="001A3756" w:rsidRDefault="001A3756">
                      <w:pPr>
                        <w:pStyle w:val="BodyText"/>
                        <w:spacing w:before="4"/>
                        <w:rPr>
                          <w:b/>
                          <w:sz w:val="22"/>
                        </w:rPr>
                      </w:pPr>
                    </w:p>
                    <w:p w14:paraId="144561BE" w14:textId="77777777" w:rsidR="001A3756" w:rsidRDefault="00891AC0">
                      <w:pPr>
                        <w:spacing w:line="237" w:lineRule="auto"/>
                        <w:ind w:left="1043" w:right="1081"/>
                        <w:jc w:val="center"/>
                      </w:pPr>
                      <w:r>
                        <w:t>To equip educators for service and leadership</w:t>
                      </w:r>
                    </w:p>
                    <w:p w14:paraId="44C373C4" w14:textId="77777777" w:rsidR="001A3756" w:rsidRDefault="00891AC0">
                      <w:pPr>
                        <w:spacing w:before="1"/>
                        <w:ind w:left="294" w:right="332"/>
                        <w:jc w:val="center"/>
                      </w:pPr>
                      <w:r>
                        <w:t>in schools and communities by developing their professional competence and character, to make a positive impact on learning</w:t>
                      </w:r>
                    </w:p>
                    <w:p w14:paraId="193CF375" w14:textId="77777777" w:rsidR="001A3756" w:rsidRDefault="001A3756">
                      <w:pPr>
                        <w:pStyle w:val="BodyText"/>
                      </w:pPr>
                    </w:p>
                    <w:p w14:paraId="52548D65" w14:textId="77777777" w:rsidR="001A3756" w:rsidRDefault="001A3756">
                      <w:pPr>
                        <w:pStyle w:val="BodyText"/>
                      </w:pPr>
                    </w:p>
                    <w:p w14:paraId="10C136E2" w14:textId="77777777" w:rsidR="001A3756" w:rsidRDefault="00891AC0">
                      <w:pPr>
                        <w:spacing w:before="208"/>
                        <w:ind w:left="295" w:right="332"/>
                        <w:jc w:val="center"/>
                        <w:rPr>
                          <w:b/>
                        </w:rPr>
                      </w:pPr>
                      <w:r>
                        <w:rPr>
                          <w:b/>
                        </w:rPr>
                        <w:t>Graduate Student Goals</w:t>
                      </w:r>
                    </w:p>
                    <w:p w14:paraId="5F6331C0" w14:textId="77777777" w:rsidR="001A3756" w:rsidRDefault="001A3756">
                      <w:pPr>
                        <w:pStyle w:val="BodyText"/>
                        <w:spacing w:before="9"/>
                        <w:rPr>
                          <w:b/>
                          <w:sz w:val="21"/>
                        </w:rPr>
                      </w:pPr>
                    </w:p>
                    <w:p w14:paraId="7B786EAF" w14:textId="77777777" w:rsidR="001A3756" w:rsidRDefault="00891AC0">
                      <w:pPr>
                        <w:ind w:left="432" w:right="470" w:hanging="1"/>
                        <w:jc w:val="center"/>
                      </w:pPr>
                      <w:r>
                        <w:t>The School of Education seeks to graduate educators who demonstrate</w:t>
                      </w:r>
                    </w:p>
                    <w:p w14:paraId="563B2AE8" w14:textId="77777777" w:rsidR="001A3756" w:rsidRDefault="001A3756">
                      <w:pPr>
                        <w:pStyle w:val="BodyText"/>
                        <w:spacing w:before="6"/>
                        <w:rPr>
                          <w:sz w:val="22"/>
                        </w:rPr>
                      </w:pPr>
                    </w:p>
                    <w:p w14:paraId="36E9DF86" w14:textId="77777777" w:rsidR="001A3756" w:rsidRDefault="00891AC0">
                      <w:pPr>
                        <w:spacing w:before="1" w:line="237" w:lineRule="auto"/>
                        <w:ind w:left="1043" w:right="1081"/>
                        <w:jc w:val="center"/>
                        <w:rPr>
                          <w:i/>
                        </w:rPr>
                      </w:pPr>
                      <w:r>
                        <w:rPr>
                          <w:i/>
                        </w:rPr>
                        <w:t>Effective Leadership Clear Communication</w:t>
                      </w:r>
                    </w:p>
                    <w:p w14:paraId="4530D7F8" w14:textId="77777777" w:rsidR="001A3756" w:rsidRDefault="00891AC0">
                      <w:pPr>
                        <w:spacing w:before="1"/>
                        <w:ind w:left="294" w:right="332"/>
                        <w:jc w:val="center"/>
                        <w:rPr>
                          <w:i/>
                        </w:rPr>
                      </w:pPr>
                      <w:r>
                        <w:rPr>
                          <w:i/>
                        </w:rPr>
                        <w:t>Analytical/Problem Solving Skills Foundational Knowledge and Skills Positive Impact on Student Learning Professionalism</w:t>
                      </w:r>
                    </w:p>
                  </w:txbxContent>
                </v:textbox>
                <w10:wrap anchorx="page"/>
              </v:shape>
            </w:pict>
          </mc:Fallback>
        </mc:AlternateContent>
      </w:r>
      <w:r w:rsidR="00BA3C3A">
        <w:t>COURSE</w:t>
      </w:r>
      <w:r w:rsidR="00891AC0">
        <w:rPr>
          <w:u w:val="thick"/>
        </w:rPr>
        <w:t xml:space="preserve"> PROFESSOR</w:t>
      </w:r>
      <w:r w:rsidR="00891AC0">
        <w:rPr>
          <w:b w:val="0"/>
          <w:u w:val="none"/>
        </w:rPr>
        <w:t>:</w:t>
      </w:r>
    </w:p>
    <w:p w14:paraId="75AABD20" w14:textId="77777777" w:rsidR="001A3756" w:rsidRDefault="001A3756">
      <w:pPr>
        <w:pStyle w:val="BodyText"/>
        <w:spacing w:before="10"/>
        <w:rPr>
          <w:sz w:val="21"/>
        </w:rPr>
      </w:pPr>
    </w:p>
    <w:p w14:paraId="615383C8" w14:textId="2BA599E3" w:rsidR="00BA3C3A" w:rsidRDefault="00BA3C3A">
      <w:pPr>
        <w:pStyle w:val="BodyText"/>
        <w:spacing w:line="271" w:lineRule="exact"/>
        <w:ind w:left="5122"/>
      </w:pPr>
      <w:r>
        <w:t xml:space="preserve">Work Phone: </w:t>
      </w:r>
    </w:p>
    <w:p w14:paraId="4B54DD26" w14:textId="0B0D6A8A" w:rsidR="00BA3C3A" w:rsidRDefault="00BA3C3A">
      <w:pPr>
        <w:pStyle w:val="BodyText"/>
        <w:spacing w:line="271" w:lineRule="exact"/>
        <w:ind w:left="5122"/>
      </w:pPr>
      <w:r>
        <w:t xml:space="preserve">Home/Cell: </w:t>
      </w:r>
    </w:p>
    <w:p w14:paraId="03A506E6" w14:textId="1CBCF824" w:rsidR="00BA3C3A" w:rsidRDefault="00BA3C3A">
      <w:pPr>
        <w:pStyle w:val="BodyText"/>
        <w:spacing w:line="271" w:lineRule="exact"/>
        <w:ind w:left="5122"/>
      </w:pPr>
      <w:r>
        <w:t xml:space="preserve">Email: </w:t>
      </w:r>
    </w:p>
    <w:p w14:paraId="3135330D" w14:textId="03C67D53" w:rsidR="00BA3C3A" w:rsidRDefault="00BA3C3A">
      <w:pPr>
        <w:pStyle w:val="BodyText"/>
        <w:spacing w:line="271" w:lineRule="exact"/>
        <w:ind w:left="5122"/>
      </w:pPr>
      <w:r>
        <w:t>Office Hours as scheduled or by appointment</w:t>
      </w:r>
    </w:p>
    <w:p w14:paraId="0E7EB10E" w14:textId="77777777" w:rsidR="001A3756" w:rsidRDefault="001A3756">
      <w:pPr>
        <w:pStyle w:val="BodyText"/>
        <w:spacing w:before="10"/>
        <w:rPr>
          <w:sz w:val="23"/>
        </w:rPr>
      </w:pPr>
    </w:p>
    <w:p w14:paraId="2D5B2687" w14:textId="77777777" w:rsidR="001A3756" w:rsidRDefault="00891AC0">
      <w:pPr>
        <w:pStyle w:val="Heading1"/>
        <w:spacing w:before="1"/>
        <w:ind w:left="5122"/>
        <w:rPr>
          <w:u w:val="none"/>
        </w:rPr>
      </w:pPr>
      <w:r>
        <w:rPr>
          <w:u w:val="thick"/>
        </w:rPr>
        <w:t>COURSE DESCRIPTION</w:t>
      </w:r>
      <w:r>
        <w:rPr>
          <w:u w:val="none"/>
        </w:rPr>
        <w:t>:</w:t>
      </w:r>
    </w:p>
    <w:p w14:paraId="1CE1C49D" w14:textId="77777777" w:rsidR="001A3756" w:rsidRDefault="001A3756">
      <w:pPr>
        <w:pStyle w:val="BodyText"/>
        <w:spacing w:before="11"/>
        <w:rPr>
          <w:b/>
          <w:sz w:val="23"/>
        </w:rPr>
      </w:pPr>
    </w:p>
    <w:p w14:paraId="1C407E06" w14:textId="1DF8B51A" w:rsidR="001A3756" w:rsidRDefault="00891AC0">
      <w:pPr>
        <w:pStyle w:val="BodyText"/>
        <w:ind w:left="5122" w:right="559"/>
      </w:pPr>
      <w:r>
        <w:rPr>
          <w:color w:val="333333"/>
        </w:rPr>
        <w:t xml:space="preserve">This course addresses the arenas in which school counselors and staff collaborate to support the needs of students who have been identified as requiring specialized services to meet their educational needs. This course will focus on preparing school counselors to collaborate and consult with parents, </w:t>
      </w:r>
      <w:r w:rsidR="009D7725">
        <w:rPr>
          <w:color w:val="333333"/>
        </w:rPr>
        <w:t>staff,</w:t>
      </w:r>
      <w:r>
        <w:rPr>
          <w:color w:val="333333"/>
        </w:rPr>
        <w:t xml:space="preserve"> and students, as appropriate, as well as explore the legal issues around special education and Section 504.</w:t>
      </w:r>
    </w:p>
    <w:p w14:paraId="712F6E7D" w14:textId="77777777" w:rsidR="001A3756" w:rsidRDefault="001A3756">
      <w:pPr>
        <w:pStyle w:val="BodyText"/>
      </w:pPr>
    </w:p>
    <w:p w14:paraId="43AEA819" w14:textId="77777777" w:rsidR="001A3756" w:rsidRDefault="00891AC0">
      <w:pPr>
        <w:pStyle w:val="Heading1"/>
        <w:spacing w:before="0"/>
        <w:ind w:left="5122"/>
        <w:rPr>
          <w:u w:val="none"/>
        </w:rPr>
      </w:pPr>
      <w:r>
        <w:rPr>
          <w:u w:val="thick"/>
        </w:rPr>
        <w:t>DISABILITY SUPPORT SERVICES:</w:t>
      </w:r>
    </w:p>
    <w:p w14:paraId="1E739622" w14:textId="77777777" w:rsidR="001A3756" w:rsidRDefault="001A3756">
      <w:pPr>
        <w:pStyle w:val="BodyText"/>
        <w:spacing w:before="11"/>
        <w:rPr>
          <w:b/>
          <w:sz w:val="21"/>
        </w:rPr>
      </w:pPr>
    </w:p>
    <w:p w14:paraId="53536207" w14:textId="77777777" w:rsidR="001A3756" w:rsidRDefault="00891AC0">
      <w:pPr>
        <w:pStyle w:val="BodyText"/>
        <w:ind w:left="5122" w:right="679"/>
      </w:pPr>
      <w:r>
        <w:t>Students with disabilities need to contact Disability Support Services in the Center for Learning to request academic accommodations. Disability Support Services sends Disability Verification Letters out to all your professors indicating the appropriate accommodations for the classroom based on your disability.</w:t>
      </w:r>
    </w:p>
    <w:p w14:paraId="40E491EA" w14:textId="77777777" w:rsidR="001A3756" w:rsidRDefault="001A3756">
      <w:pPr>
        <w:pStyle w:val="BodyText"/>
        <w:spacing w:before="2"/>
        <w:rPr>
          <w:sz w:val="28"/>
        </w:rPr>
      </w:pPr>
    </w:p>
    <w:p w14:paraId="1BBEA304" w14:textId="77777777" w:rsidR="001A3756" w:rsidRDefault="00891AC0">
      <w:pPr>
        <w:pStyle w:val="Heading1"/>
        <w:spacing w:before="0"/>
        <w:ind w:left="5122"/>
        <w:rPr>
          <w:sz w:val="22"/>
          <w:u w:val="none"/>
        </w:rPr>
      </w:pPr>
      <w:r>
        <w:rPr>
          <w:u w:val="thick"/>
        </w:rPr>
        <w:t>RESPECT FOR DIVERSITY</w:t>
      </w:r>
      <w:r>
        <w:rPr>
          <w:sz w:val="22"/>
          <w:u w:val="thick"/>
        </w:rPr>
        <w:t>:</w:t>
      </w:r>
    </w:p>
    <w:p w14:paraId="7B807E3B" w14:textId="77777777" w:rsidR="001A3756" w:rsidRDefault="001A3756">
      <w:pPr>
        <w:pStyle w:val="BodyText"/>
        <w:spacing w:before="10"/>
        <w:rPr>
          <w:b/>
          <w:sz w:val="21"/>
        </w:rPr>
      </w:pPr>
    </w:p>
    <w:p w14:paraId="0B779CF7" w14:textId="77777777" w:rsidR="001A3756" w:rsidRDefault="00891AC0">
      <w:pPr>
        <w:pStyle w:val="BodyText"/>
        <w:spacing w:before="1"/>
        <w:ind w:left="5122" w:right="597"/>
      </w:pPr>
      <w:r>
        <w:t>The School of Education at Seattle Pacific University acknowledges that all people bear the image of God regardless of race, gender, socioeconomic status, age, religion, political history, (dis)ability, language and linguistic inheritance, country of origin, or membership in groups outside of the culture of power. We are therefore committed to fostering and maintaining a climate that is hospitable to and respectful of all</w:t>
      </w:r>
      <w:r>
        <w:rPr>
          <w:spacing w:val="-2"/>
        </w:rPr>
        <w:t xml:space="preserve"> </w:t>
      </w:r>
      <w:r>
        <w:t>people.</w:t>
      </w:r>
    </w:p>
    <w:p w14:paraId="06CD6934" w14:textId="77777777" w:rsidR="001A3756" w:rsidRDefault="001A3756">
      <w:pPr>
        <w:sectPr w:rsidR="001A3756">
          <w:type w:val="continuous"/>
          <w:pgSz w:w="12240" w:h="15840"/>
          <w:pgMar w:top="780" w:right="860" w:bottom="280" w:left="980" w:header="720" w:footer="720" w:gutter="0"/>
          <w:cols w:space="720"/>
        </w:sectPr>
      </w:pPr>
    </w:p>
    <w:p w14:paraId="1149AF95" w14:textId="77777777" w:rsidR="001A3756" w:rsidRDefault="00891AC0">
      <w:pPr>
        <w:pStyle w:val="Heading1"/>
        <w:spacing w:before="79"/>
        <w:rPr>
          <w:u w:val="none"/>
        </w:rPr>
      </w:pPr>
      <w:r>
        <w:rPr>
          <w:u w:val="thick"/>
        </w:rPr>
        <w:lastRenderedPageBreak/>
        <w:t>ACADEMIC INTEGRITY:</w:t>
      </w:r>
    </w:p>
    <w:p w14:paraId="52E1A9BD" w14:textId="77777777" w:rsidR="001A3756" w:rsidRDefault="001A3756">
      <w:pPr>
        <w:pStyle w:val="BodyText"/>
        <w:spacing w:before="2"/>
        <w:rPr>
          <w:b/>
          <w:sz w:val="16"/>
        </w:rPr>
      </w:pPr>
    </w:p>
    <w:p w14:paraId="3639A3DC" w14:textId="3BC6DE68" w:rsidR="001A3756" w:rsidRDefault="00891AC0">
      <w:pPr>
        <w:pStyle w:val="BodyText"/>
        <w:spacing w:before="90"/>
        <w:ind w:left="471" w:right="664"/>
      </w:pPr>
      <w:r>
        <w:t xml:space="preserve">Students at Seattle Pacific University are expected to demonstrate academic integrity in their work. Both the students and the instructor have obligations to report and to prevent cheating, </w:t>
      </w:r>
      <w:r w:rsidR="009D7725">
        <w:t>plagiarism,</w:t>
      </w:r>
      <w:r>
        <w:t xml:space="preserve"> or other academic misconduct. Guidelines for how academic dishonesty will be handled are printed in the Graduate Catalog. In this class, no credit will be given for an assignment or exam in which it is determined that the student has copied other students’ work, represented someone else’s work as one’s own without properly citing the author, or any similar infraction. If such an occurrence is repeated, no credit will be given for the course.</w:t>
      </w:r>
    </w:p>
    <w:p w14:paraId="5C4FED7C" w14:textId="77777777" w:rsidR="001A3756" w:rsidRDefault="001A3756">
      <w:pPr>
        <w:pStyle w:val="BodyText"/>
      </w:pPr>
    </w:p>
    <w:p w14:paraId="0156A197" w14:textId="77777777" w:rsidR="001A3756" w:rsidRDefault="00891AC0">
      <w:pPr>
        <w:pStyle w:val="Heading1"/>
        <w:spacing w:before="0"/>
        <w:rPr>
          <w:u w:val="none"/>
        </w:rPr>
      </w:pPr>
      <w:r>
        <w:rPr>
          <w:u w:val="thick"/>
        </w:rPr>
        <w:t>COURSE OBJECTIVES</w:t>
      </w:r>
      <w:r>
        <w:rPr>
          <w:u w:val="none"/>
        </w:rPr>
        <w:t>:</w:t>
      </w:r>
    </w:p>
    <w:p w14:paraId="7381D4C6" w14:textId="77777777" w:rsidR="001A3756" w:rsidRDefault="001A3756">
      <w:pPr>
        <w:pStyle w:val="BodyText"/>
        <w:spacing w:before="2"/>
        <w:rPr>
          <w:b/>
          <w:sz w:val="16"/>
        </w:rPr>
      </w:pPr>
    </w:p>
    <w:p w14:paraId="56CCB59A" w14:textId="77777777" w:rsidR="001A3756" w:rsidRDefault="00891AC0">
      <w:pPr>
        <w:pStyle w:val="BodyText"/>
        <w:spacing w:before="90"/>
        <w:ind w:left="471"/>
      </w:pPr>
      <w:r>
        <w:t>Students in this class will:</w:t>
      </w:r>
    </w:p>
    <w:p w14:paraId="065FBC20" w14:textId="77777777" w:rsidR="001A3756" w:rsidRDefault="001A3756">
      <w:pPr>
        <w:pStyle w:val="BodyText"/>
        <w:spacing w:before="4"/>
      </w:pPr>
    </w:p>
    <w:p w14:paraId="21C0CFAC" w14:textId="77777777" w:rsidR="001A3756" w:rsidRDefault="00891AC0">
      <w:pPr>
        <w:pStyle w:val="ListParagraph"/>
        <w:numPr>
          <w:ilvl w:val="0"/>
          <w:numId w:val="20"/>
        </w:numPr>
        <w:tabs>
          <w:tab w:val="left" w:pos="1191"/>
          <w:tab w:val="left" w:pos="1192"/>
        </w:tabs>
        <w:spacing w:line="237" w:lineRule="auto"/>
        <w:ind w:right="633"/>
        <w:rPr>
          <w:sz w:val="24"/>
        </w:rPr>
      </w:pPr>
      <w:r>
        <w:rPr>
          <w:sz w:val="24"/>
        </w:rPr>
        <w:t>Demonstrate awareness and understanding of physical and mental differences of students (Competence &amp; Character: Foundation Knowledge and Skills). CACREP 2.F.3.h;</w:t>
      </w:r>
      <w:r>
        <w:rPr>
          <w:spacing w:val="-15"/>
          <w:sz w:val="24"/>
        </w:rPr>
        <w:t xml:space="preserve"> </w:t>
      </w:r>
      <w:r>
        <w:rPr>
          <w:sz w:val="24"/>
        </w:rPr>
        <w:t>2.F.3.e</w:t>
      </w:r>
    </w:p>
    <w:p w14:paraId="7CEBCE3A" w14:textId="77777777" w:rsidR="001A3756" w:rsidRDefault="00891AC0">
      <w:pPr>
        <w:pStyle w:val="ListParagraph"/>
        <w:numPr>
          <w:ilvl w:val="0"/>
          <w:numId w:val="20"/>
        </w:numPr>
        <w:tabs>
          <w:tab w:val="left" w:pos="1191"/>
          <w:tab w:val="left" w:pos="1192"/>
        </w:tabs>
        <w:ind w:right="1096"/>
        <w:rPr>
          <w:sz w:val="24"/>
        </w:rPr>
      </w:pPr>
      <w:r>
        <w:rPr>
          <w:sz w:val="24"/>
        </w:rPr>
        <w:t>Demonstrate knowledge of social and cultural aspects of diverse learners (Service &amp; Competence: Foundation Knowledge and Skills). CACREP</w:t>
      </w:r>
      <w:r>
        <w:rPr>
          <w:spacing w:val="-3"/>
          <w:sz w:val="24"/>
        </w:rPr>
        <w:t xml:space="preserve"> </w:t>
      </w:r>
      <w:r>
        <w:rPr>
          <w:sz w:val="24"/>
        </w:rPr>
        <w:t>2.F.2.a</w:t>
      </w:r>
    </w:p>
    <w:p w14:paraId="7D53719D" w14:textId="77777777" w:rsidR="001A3756" w:rsidRDefault="00891AC0">
      <w:pPr>
        <w:pStyle w:val="ListParagraph"/>
        <w:numPr>
          <w:ilvl w:val="0"/>
          <w:numId w:val="20"/>
        </w:numPr>
        <w:tabs>
          <w:tab w:val="left" w:pos="1191"/>
          <w:tab w:val="left" w:pos="1192"/>
        </w:tabs>
        <w:spacing w:before="1"/>
        <w:ind w:right="787"/>
        <w:rPr>
          <w:sz w:val="24"/>
        </w:rPr>
      </w:pPr>
      <w:r>
        <w:rPr>
          <w:sz w:val="24"/>
        </w:rPr>
        <w:t>Comprehend and demonstrate knowledge of skills necessary to promote academic success of all learners; specifically, those with learning differences (Leadership &amp; Competence: Leadership; Professionalism; Communication). CACREP 2.F.8.a;</w:t>
      </w:r>
      <w:r>
        <w:rPr>
          <w:spacing w:val="-17"/>
          <w:sz w:val="24"/>
        </w:rPr>
        <w:t xml:space="preserve"> </w:t>
      </w:r>
      <w:r>
        <w:rPr>
          <w:sz w:val="24"/>
        </w:rPr>
        <w:t>5.G.3.k</w:t>
      </w:r>
    </w:p>
    <w:p w14:paraId="053A9FA1" w14:textId="77777777" w:rsidR="001A3756" w:rsidRDefault="00891AC0">
      <w:pPr>
        <w:pStyle w:val="ListParagraph"/>
        <w:numPr>
          <w:ilvl w:val="0"/>
          <w:numId w:val="20"/>
        </w:numPr>
        <w:tabs>
          <w:tab w:val="left" w:pos="1191"/>
          <w:tab w:val="left" w:pos="1192"/>
        </w:tabs>
        <w:ind w:right="762"/>
        <w:rPr>
          <w:sz w:val="24"/>
        </w:rPr>
      </w:pPr>
      <w:r>
        <w:rPr>
          <w:sz w:val="24"/>
        </w:rPr>
        <w:t>Comprehend legal and ethical issues relevant when working with students with learning differences (Leadership &amp; Competence: Foundation Knowledge and Skills). CACREP F.1.i</w:t>
      </w:r>
    </w:p>
    <w:p w14:paraId="350AA640" w14:textId="77777777" w:rsidR="001A3756" w:rsidRDefault="00891AC0">
      <w:pPr>
        <w:pStyle w:val="ListParagraph"/>
        <w:numPr>
          <w:ilvl w:val="0"/>
          <w:numId w:val="20"/>
        </w:numPr>
        <w:tabs>
          <w:tab w:val="left" w:pos="1191"/>
          <w:tab w:val="left" w:pos="1192"/>
        </w:tabs>
        <w:ind w:right="703"/>
        <w:rPr>
          <w:sz w:val="24"/>
        </w:rPr>
      </w:pPr>
      <w:r>
        <w:rPr>
          <w:sz w:val="24"/>
        </w:rPr>
        <w:t>Demonstrate understanding of concepts relative to working with caregivers, parents, and families of students with learning differences to promote academic success of students with learning differences (Competence, Character, Service &amp; Leadership: Foundation Knowledge and Skills). CACREP F.5.b;</w:t>
      </w:r>
      <w:r>
        <w:rPr>
          <w:spacing w:val="-3"/>
          <w:sz w:val="24"/>
        </w:rPr>
        <w:t xml:space="preserve"> </w:t>
      </w:r>
      <w:r>
        <w:rPr>
          <w:sz w:val="24"/>
        </w:rPr>
        <w:t>G.2.b</w:t>
      </w:r>
    </w:p>
    <w:p w14:paraId="7498B904" w14:textId="77777777" w:rsidR="001A3756" w:rsidRDefault="00891AC0">
      <w:pPr>
        <w:pStyle w:val="ListParagraph"/>
        <w:numPr>
          <w:ilvl w:val="0"/>
          <w:numId w:val="20"/>
        </w:numPr>
        <w:tabs>
          <w:tab w:val="left" w:pos="1191"/>
          <w:tab w:val="left" w:pos="1192"/>
        </w:tabs>
        <w:spacing w:before="1" w:line="237" w:lineRule="auto"/>
        <w:ind w:right="796"/>
        <w:rPr>
          <w:sz w:val="24"/>
        </w:rPr>
      </w:pPr>
      <w:r>
        <w:rPr>
          <w:sz w:val="24"/>
        </w:rPr>
        <w:t>Demonstrate an understanding of appropriate referral sources for students with learning differences (Competence &amp; Character: Foundation Knowledge and</w:t>
      </w:r>
      <w:r>
        <w:rPr>
          <w:spacing w:val="-7"/>
          <w:sz w:val="24"/>
        </w:rPr>
        <w:t xml:space="preserve"> </w:t>
      </w:r>
      <w:r>
        <w:rPr>
          <w:sz w:val="24"/>
        </w:rPr>
        <w:t>Skills).</w:t>
      </w:r>
    </w:p>
    <w:p w14:paraId="21FED181" w14:textId="77777777" w:rsidR="001A3756" w:rsidRDefault="00891AC0">
      <w:pPr>
        <w:pStyle w:val="ListParagraph"/>
        <w:numPr>
          <w:ilvl w:val="0"/>
          <w:numId w:val="20"/>
        </w:numPr>
        <w:tabs>
          <w:tab w:val="left" w:pos="1191"/>
          <w:tab w:val="left" w:pos="1192"/>
        </w:tabs>
        <w:ind w:right="1035"/>
        <w:rPr>
          <w:sz w:val="24"/>
        </w:rPr>
      </w:pPr>
      <w:r>
        <w:rPr>
          <w:sz w:val="24"/>
        </w:rPr>
        <w:t>Demonstrate an understanding of and ability to participate and provide 504 planning, team meetings, individualized planning for students, and teacher/staff in-service (Competence, Character, Service &amp; Leadership: Foundation Knowledge and Skills). CACREP F.7.b; F.7.e;</w:t>
      </w:r>
      <w:r>
        <w:rPr>
          <w:spacing w:val="-2"/>
          <w:sz w:val="24"/>
        </w:rPr>
        <w:t xml:space="preserve"> </w:t>
      </w:r>
      <w:r>
        <w:rPr>
          <w:sz w:val="24"/>
        </w:rPr>
        <w:t>F.7.l</w:t>
      </w:r>
    </w:p>
    <w:p w14:paraId="47B80FDD" w14:textId="77777777" w:rsidR="001A3756" w:rsidRDefault="001A3756">
      <w:pPr>
        <w:pStyle w:val="BodyText"/>
        <w:spacing w:before="8"/>
        <w:rPr>
          <w:sz w:val="23"/>
        </w:rPr>
      </w:pPr>
    </w:p>
    <w:p w14:paraId="7B456E7E" w14:textId="77777777" w:rsidR="001A3756" w:rsidRDefault="00891AC0">
      <w:pPr>
        <w:pStyle w:val="Heading1"/>
        <w:spacing w:before="0"/>
        <w:rPr>
          <w:u w:val="none"/>
        </w:rPr>
      </w:pPr>
      <w:r>
        <w:rPr>
          <w:u w:val="thick"/>
        </w:rPr>
        <w:t>PERFORMANCE OUTCOMES</w:t>
      </w:r>
      <w:r>
        <w:rPr>
          <w:u w:val="none"/>
        </w:rPr>
        <w:t>:</w:t>
      </w:r>
    </w:p>
    <w:p w14:paraId="31ACD67A" w14:textId="77777777" w:rsidR="001A3756" w:rsidRDefault="001A3756">
      <w:pPr>
        <w:pStyle w:val="BodyText"/>
        <w:spacing w:before="3"/>
        <w:rPr>
          <w:b/>
          <w:sz w:val="16"/>
        </w:rPr>
      </w:pPr>
    </w:p>
    <w:p w14:paraId="4EACE627" w14:textId="77777777" w:rsidR="001A3756" w:rsidRDefault="00891AC0">
      <w:pPr>
        <w:pStyle w:val="BodyText"/>
        <w:spacing w:before="90"/>
        <w:ind w:left="471"/>
      </w:pPr>
      <w:r>
        <w:t>Knowledge of the course material will be demonstrated through the student's:</w:t>
      </w:r>
    </w:p>
    <w:p w14:paraId="5A064C38" w14:textId="77777777" w:rsidR="001A3756" w:rsidRDefault="001A3756">
      <w:pPr>
        <w:pStyle w:val="BodyText"/>
        <w:spacing w:before="11"/>
        <w:rPr>
          <w:sz w:val="23"/>
        </w:rPr>
      </w:pPr>
    </w:p>
    <w:p w14:paraId="3EA6E952" w14:textId="77777777" w:rsidR="001A3756" w:rsidRDefault="00891AC0">
      <w:pPr>
        <w:pStyle w:val="ListParagraph"/>
        <w:numPr>
          <w:ilvl w:val="0"/>
          <w:numId w:val="19"/>
        </w:numPr>
        <w:tabs>
          <w:tab w:val="left" w:pos="1192"/>
        </w:tabs>
        <w:ind w:hanging="361"/>
        <w:rPr>
          <w:sz w:val="24"/>
        </w:rPr>
      </w:pPr>
      <w:r>
        <w:rPr>
          <w:sz w:val="24"/>
        </w:rPr>
        <w:t>Awareness of state and federal laws and mandates impacting students with special</w:t>
      </w:r>
      <w:r>
        <w:rPr>
          <w:spacing w:val="-12"/>
          <w:sz w:val="24"/>
        </w:rPr>
        <w:t xml:space="preserve"> </w:t>
      </w:r>
      <w:r>
        <w:rPr>
          <w:sz w:val="24"/>
        </w:rPr>
        <w:t>needs.</w:t>
      </w:r>
    </w:p>
    <w:p w14:paraId="2451B4A0" w14:textId="77777777" w:rsidR="001A3756" w:rsidRDefault="00891AC0">
      <w:pPr>
        <w:pStyle w:val="ListParagraph"/>
        <w:numPr>
          <w:ilvl w:val="0"/>
          <w:numId w:val="19"/>
        </w:numPr>
        <w:tabs>
          <w:tab w:val="left" w:pos="1192"/>
        </w:tabs>
        <w:spacing w:before="5" w:line="237" w:lineRule="auto"/>
        <w:ind w:right="1569"/>
        <w:rPr>
          <w:sz w:val="24"/>
        </w:rPr>
      </w:pPr>
      <w:r>
        <w:rPr>
          <w:sz w:val="24"/>
        </w:rPr>
        <w:t>Knowledge of learning, emotional, and physical differences as well as behavior challenges.</w:t>
      </w:r>
    </w:p>
    <w:p w14:paraId="6D8B1CB0" w14:textId="77777777" w:rsidR="001A3756" w:rsidRDefault="00891AC0">
      <w:pPr>
        <w:pStyle w:val="ListParagraph"/>
        <w:numPr>
          <w:ilvl w:val="0"/>
          <w:numId w:val="19"/>
        </w:numPr>
        <w:tabs>
          <w:tab w:val="left" w:pos="1192"/>
        </w:tabs>
        <w:spacing w:before="5" w:line="237" w:lineRule="auto"/>
        <w:ind w:right="975"/>
        <w:rPr>
          <w:sz w:val="24"/>
        </w:rPr>
      </w:pPr>
      <w:r>
        <w:rPr>
          <w:sz w:val="24"/>
        </w:rPr>
        <w:t>Understanding of the role of the school counselor as an educational stakeholder in the educational success of all students, including those with special</w:t>
      </w:r>
      <w:r>
        <w:rPr>
          <w:spacing w:val="-6"/>
          <w:sz w:val="24"/>
        </w:rPr>
        <w:t xml:space="preserve"> </w:t>
      </w:r>
      <w:r>
        <w:rPr>
          <w:sz w:val="24"/>
        </w:rPr>
        <w:t>needs.</w:t>
      </w:r>
    </w:p>
    <w:p w14:paraId="0CD87F7B" w14:textId="77777777" w:rsidR="001A3756" w:rsidRDefault="00891AC0">
      <w:pPr>
        <w:pStyle w:val="ListParagraph"/>
        <w:numPr>
          <w:ilvl w:val="0"/>
          <w:numId w:val="19"/>
        </w:numPr>
        <w:tabs>
          <w:tab w:val="left" w:pos="1192"/>
        </w:tabs>
        <w:spacing w:before="6" w:line="237" w:lineRule="auto"/>
        <w:ind w:right="1487"/>
        <w:rPr>
          <w:sz w:val="24"/>
        </w:rPr>
      </w:pPr>
      <w:r>
        <w:rPr>
          <w:sz w:val="24"/>
        </w:rPr>
        <w:t>Application of the counseling process of working with individuals, families, and communities receiving special education</w:t>
      </w:r>
      <w:r>
        <w:rPr>
          <w:spacing w:val="-2"/>
          <w:sz w:val="24"/>
        </w:rPr>
        <w:t xml:space="preserve"> </w:t>
      </w:r>
      <w:r>
        <w:rPr>
          <w:sz w:val="24"/>
        </w:rPr>
        <w:t>services.</w:t>
      </w:r>
    </w:p>
    <w:p w14:paraId="689F48C1" w14:textId="77777777" w:rsidR="001A3756" w:rsidRDefault="001A3756">
      <w:pPr>
        <w:spacing w:line="237" w:lineRule="auto"/>
        <w:rPr>
          <w:sz w:val="24"/>
        </w:rPr>
        <w:sectPr w:rsidR="001A3756">
          <w:footerReference w:type="default" r:id="rId8"/>
          <w:pgSz w:w="12240" w:h="15840"/>
          <w:pgMar w:top="880" w:right="860" w:bottom="360" w:left="980" w:header="0" w:footer="162" w:gutter="0"/>
          <w:pgNumType w:start="2"/>
          <w:cols w:space="720"/>
        </w:sectPr>
      </w:pPr>
    </w:p>
    <w:p w14:paraId="41B7015C" w14:textId="77777777" w:rsidR="001A3756" w:rsidRDefault="00891AC0">
      <w:pPr>
        <w:pStyle w:val="Heading1"/>
        <w:spacing w:before="68"/>
        <w:rPr>
          <w:b w:val="0"/>
          <w:u w:val="none"/>
        </w:rPr>
      </w:pPr>
      <w:r>
        <w:rPr>
          <w:u w:val="thick"/>
        </w:rPr>
        <w:lastRenderedPageBreak/>
        <w:t>COURSE POLICIES</w:t>
      </w:r>
      <w:r>
        <w:rPr>
          <w:b w:val="0"/>
          <w:u w:val="none"/>
        </w:rPr>
        <w:t>:</w:t>
      </w:r>
    </w:p>
    <w:p w14:paraId="24BBF9D2" w14:textId="77777777" w:rsidR="001A3756" w:rsidRDefault="001A3756">
      <w:pPr>
        <w:pStyle w:val="BodyText"/>
        <w:spacing w:before="2"/>
        <w:rPr>
          <w:sz w:val="16"/>
        </w:rPr>
      </w:pPr>
    </w:p>
    <w:p w14:paraId="5A6BA722" w14:textId="64905C7D" w:rsidR="001A3756" w:rsidRDefault="00891AC0">
      <w:pPr>
        <w:pStyle w:val="BodyText"/>
        <w:spacing w:before="90"/>
        <w:ind w:left="471" w:right="737"/>
      </w:pPr>
      <w:r>
        <w:rPr>
          <w:b/>
        </w:rPr>
        <w:t xml:space="preserve">Professional Expectations: </w:t>
      </w:r>
      <w:r>
        <w:t xml:space="preserve">As you have chosen to pursue a degree in school counseling, an assumption is made that you are committed to developing the knowledge and skills required to address the wide range of academic, behavioral, social and emotional issues faced by students. As a school counselor, you will work with students who will challenge your skills. It is imperative that you be able to work with </w:t>
      </w:r>
      <w:r>
        <w:rPr>
          <w:i/>
        </w:rPr>
        <w:t xml:space="preserve">each and every </w:t>
      </w:r>
      <w:r>
        <w:t xml:space="preserve">student effectively. As such, as we progress through this course, reflect upon your own assumptions, beliefs, </w:t>
      </w:r>
      <w:r w:rsidR="00C0181E">
        <w:t>skills,</w:t>
      </w:r>
      <w:r>
        <w:t xml:space="preserve"> and knowledge, </w:t>
      </w:r>
      <w:r w:rsidR="00C0181E">
        <w:t>to</w:t>
      </w:r>
      <w:r>
        <w:t xml:space="preserve"> determine your own areas of growth. It is only through your own willingness to reflect and develop skills in yourself that you model the personal and academic growth and development that is expected of students whom you will serve throughout your career.</w:t>
      </w:r>
    </w:p>
    <w:p w14:paraId="6EF7A5E1" w14:textId="77777777" w:rsidR="001A3756" w:rsidRDefault="001A3756">
      <w:pPr>
        <w:pStyle w:val="BodyText"/>
      </w:pPr>
    </w:p>
    <w:p w14:paraId="2DA3A379" w14:textId="255510A6" w:rsidR="001A3756" w:rsidRDefault="00891AC0">
      <w:pPr>
        <w:pStyle w:val="BodyText"/>
        <w:ind w:left="471" w:right="679"/>
      </w:pPr>
      <w:r>
        <w:rPr>
          <w:b/>
        </w:rPr>
        <w:t xml:space="preserve">Instructor Feedback / Communication: </w:t>
      </w:r>
      <w:r>
        <w:t>Expect communication directed toward the instructor to be responded to within 24 hour</w:t>
      </w:r>
      <w:r w:rsidR="003C747C">
        <w:t>s or by the next business day if over the weekend or a holiday</w:t>
      </w:r>
      <w:r>
        <w:t>. Please email the instructor directly with any questions.</w:t>
      </w:r>
    </w:p>
    <w:p w14:paraId="79C320CF" w14:textId="77777777" w:rsidR="001A3756" w:rsidRDefault="001A3756">
      <w:pPr>
        <w:pStyle w:val="BodyText"/>
      </w:pPr>
    </w:p>
    <w:p w14:paraId="4DCEACD2" w14:textId="77777777" w:rsidR="001A3756" w:rsidRDefault="00891AC0">
      <w:pPr>
        <w:pStyle w:val="BodyText"/>
        <w:ind w:left="471"/>
      </w:pPr>
      <w:r>
        <w:rPr>
          <w:b/>
        </w:rPr>
        <w:t>Grading</w:t>
      </w:r>
      <w:r>
        <w:t>: Grades are determined by the following criteria:</w:t>
      </w:r>
    </w:p>
    <w:p w14:paraId="0CC8C571" w14:textId="77777777" w:rsidR="001A3756" w:rsidRDefault="001A3756">
      <w:pPr>
        <w:pStyle w:val="BodyText"/>
        <w:spacing w:before="4"/>
      </w:pPr>
    </w:p>
    <w:tbl>
      <w:tblPr>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2"/>
        <w:gridCol w:w="2900"/>
      </w:tblGrid>
      <w:tr w:rsidR="001A3756" w14:paraId="69C1B2B9" w14:textId="77777777">
        <w:trPr>
          <w:trHeight w:val="273"/>
        </w:trPr>
        <w:tc>
          <w:tcPr>
            <w:tcW w:w="6682" w:type="dxa"/>
          </w:tcPr>
          <w:p w14:paraId="0D4B28AA" w14:textId="77777777" w:rsidR="001A3756" w:rsidRDefault="00891AC0">
            <w:pPr>
              <w:pStyle w:val="TableParagraph"/>
              <w:spacing w:line="253" w:lineRule="exact"/>
              <w:ind w:left="2841" w:right="2831"/>
              <w:jc w:val="center"/>
              <w:rPr>
                <w:b/>
                <w:sz w:val="24"/>
              </w:rPr>
            </w:pPr>
            <w:r>
              <w:rPr>
                <w:b/>
                <w:sz w:val="24"/>
              </w:rPr>
              <w:t>Activities</w:t>
            </w:r>
          </w:p>
        </w:tc>
        <w:tc>
          <w:tcPr>
            <w:tcW w:w="2900" w:type="dxa"/>
          </w:tcPr>
          <w:p w14:paraId="1763C678" w14:textId="77777777" w:rsidR="001A3756" w:rsidRDefault="001A3756">
            <w:pPr>
              <w:pStyle w:val="TableParagraph"/>
              <w:rPr>
                <w:sz w:val="20"/>
              </w:rPr>
            </w:pPr>
          </w:p>
        </w:tc>
      </w:tr>
      <w:tr w:rsidR="001A3756" w14:paraId="30A7E78D" w14:textId="77777777">
        <w:trPr>
          <w:trHeight w:val="278"/>
        </w:trPr>
        <w:tc>
          <w:tcPr>
            <w:tcW w:w="6682" w:type="dxa"/>
          </w:tcPr>
          <w:p w14:paraId="46F247D6" w14:textId="77777777" w:rsidR="001A3756" w:rsidRDefault="00891AC0">
            <w:pPr>
              <w:pStyle w:val="TableParagraph"/>
              <w:spacing w:before="1" w:line="257" w:lineRule="exact"/>
              <w:ind w:left="110"/>
              <w:rPr>
                <w:sz w:val="24"/>
              </w:rPr>
            </w:pPr>
            <w:r>
              <w:rPr>
                <w:sz w:val="24"/>
              </w:rPr>
              <w:t>Online participation</w:t>
            </w:r>
          </w:p>
        </w:tc>
        <w:tc>
          <w:tcPr>
            <w:tcW w:w="2900" w:type="dxa"/>
          </w:tcPr>
          <w:p w14:paraId="57BAB468" w14:textId="77777777" w:rsidR="001A3756" w:rsidRDefault="00891AC0">
            <w:pPr>
              <w:pStyle w:val="TableParagraph"/>
              <w:spacing w:before="1" w:line="257" w:lineRule="exact"/>
              <w:ind w:left="1206" w:right="1204"/>
              <w:jc w:val="center"/>
              <w:rPr>
                <w:sz w:val="24"/>
              </w:rPr>
            </w:pPr>
            <w:r>
              <w:rPr>
                <w:sz w:val="24"/>
              </w:rPr>
              <w:t>30%</w:t>
            </w:r>
          </w:p>
        </w:tc>
      </w:tr>
      <w:tr w:rsidR="001A3756" w14:paraId="3420EBA4" w14:textId="77777777">
        <w:trPr>
          <w:trHeight w:val="277"/>
        </w:trPr>
        <w:tc>
          <w:tcPr>
            <w:tcW w:w="6682" w:type="dxa"/>
          </w:tcPr>
          <w:p w14:paraId="346AEA09" w14:textId="77777777" w:rsidR="001A3756" w:rsidRDefault="00891AC0">
            <w:pPr>
              <w:pStyle w:val="TableParagraph"/>
              <w:spacing w:line="258" w:lineRule="exact"/>
              <w:ind w:left="110"/>
              <w:rPr>
                <w:sz w:val="24"/>
              </w:rPr>
            </w:pPr>
            <w:r>
              <w:rPr>
                <w:sz w:val="24"/>
              </w:rPr>
              <w:t>Introduction Paper</w:t>
            </w:r>
          </w:p>
        </w:tc>
        <w:tc>
          <w:tcPr>
            <w:tcW w:w="2900" w:type="dxa"/>
          </w:tcPr>
          <w:p w14:paraId="04A11EA2" w14:textId="77777777" w:rsidR="001A3756" w:rsidRDefault="00891AC0">
            <w:pPr>
              <w:pStyle w:val="TableParagraph"/>
              <w:spacing w:line="258" w:lineRule="exact"/>
              <w:ind w:left="1206" w:right="1204"/>
              <w:jc w:val="center"/>
              <w:rPr>
                <w:sz w:val="24"/>
              </w:rPr>
            </w:pPr>
            <w:r>
              <w:rPr>
                <w:sz w:val="24"/>
              </w:rPr>
              <w:t>10%</w:t>
            </w:r>
          </w:p>
        </w:tc>
      </w:tr>
      <w:tr w:rsidR="001A3756" w14:paraId="51528BDC" w14:textId="77777777">
        <w:trPr>
          <w:trHeight w:val="273"/>
        </w:trPr>
        <w:tc>
          <w:tcPr>
            <w:tcW w:w="6682" w:type="dxa"/>
          </w:tcPr>
          <w:p w14:paraId="6DFCD4A8" w14:textId="77777777" w:rsidR="001A3756" w:rsidRDefault="00891AC0">
            <w:pPr>
              <w:pStyle w:val="TableParagraph"/>
              <w:spacing w:line="253" w:lineRule="exact"/>
              <w:ind w:left="110"/>
              <w:rPr>
                <w:sz w:val="24"/>
              </w:rPr>
            </w:pPr>
            <w:r>
              <w:rPr>
                <w:sz w:val="24"/>
              </w:rPr>
              <w:t>Section 504 Plan Assignment – Part 1</w:t>
            </w:r>
          </w:p>
        </w:tc>
        <w:tc>
          <w:tcPr>
            <w:tcW w:w="2900" w:type="dxa"/>
          </w:tcPr>
          <w:p w14:paraId="17772852" w14:textId="77777777" w:rsidR="001A3756" w:rsidRDefault="00891AC0">
            <w:pPr>
              <w:pStyle w:val="TableParagraph"/>
              <w:spacing w:line="253" w:lineRule="exact"/>
              <w:ind w:left="1206" w:right="1204"/>
              <w:jc w:val="center"/>
              <w:rPr>
                <w:sz w:val="24"/>
              </w:rPr>
            </w:pPr>
            <w:r>
              <w:rPr>
                <w:sz w:val="24"/>
              </w:rPr>
              <w:t>15%</w:t>
            </w:r>
          </w:p>
        </w:tc>
      </w:tr>
      <w:tr w:rsidR="001A3756" w14:paraId="0E2E87C6" w14:textId="77777777">
        <w:trPr>
          <w:trHeight w:val="277"/>
        </w:trPr>
        <w:tc>
          <w:tcPr>
            <w:tcW w:w="6682" w:type="dxa"/>
          </w:tcPr>
          <w:p w14:paraId="66CC47FE" w14:textId="77777777" w:rsidR="001A3756" w:rsidRDefault="00891AC0">
            <w:pPr>
              <w:pStyle w:val="TableParagraph"/>
              <w:spacing w:line="258" w:lineRule="exact"/>
              <w:ind w:left="110"/>
              <w:rPr>
                <w:sz w:val="24"/>
              </w:rPr>
            </w:pPr>
            <w:r>
              <w:rPr>
                <w:sz w:val="24"/>
              </w:rPr>
              <w:t>Section 504 Plan Assignment – Part 2</w:t>
            </w:r>
          </w:p>
        </w:tc>
        <w:tc>
          <w:tcPr>
            <w:tcW w:w="2900" w:type="dxa"/>
          </w:tcPr>
          <w:p w14:paraId="45F2C9A5" w14:textId="77777777" w:rsidR="001A3756" w:rsidRDefault="00891AC0">
            <w:pPr>
              <w:pStyle w:val="TableParagraph"/>
              <w:spacing w:line="258" w:lineRule="exact"/>
              <w:ind w:left="1206" w:right="1204"/>
              <w:jc w:val="center"/>
              <w:rPr>
                <w:sz w:val="24"/>
              </w:rPr>
            </w:pPr>
            <w:r>
              <w:rPr>
                <w:sz w:val="24"/>
              </w:rPr>
              <w:t>15%</w:t>
            </w:r>
          </w:p>
        </w:tc>
      </w:tr>
      <w:tr w:rsidR="001A3756" w14:paraId="649F597A" w14:textId="77777777">
        <w:trPr>
          <w:trHeight w:val="273"/>
        </w:trPr>
        <w:tc>
          <w:tcPr>
            <w:tcW w:w="6682" w:type="dxa"/>
          </w:tcPr>
          <w:p w14:paraId="2A1B7FB0" w14:textId="77777777" w:rsidR="001A3756" w:rsidRDefault="00891AC0">
            <w:pPr>
              <w:pStyle w:val="TableParagraph"/>
              <w:spacing w:line="253" w:lineRule="exact"/>
              <w:ind w:left="110"/>
              <w:rPr>
                <w:sz w:val="24"/>
              </w:rPr>
            </w:pPr>
            <w:r>
              <w:rPr>
                <w:sz w:val="24"/>
              </w:rPr>
              <w:t xml:space="preserve">Research Paper </w:t>
            </w:r>
            <w:r>
              <w:rPr>
                <w:i/>
                <w:sz w:val="24"/>
              </w:rPr>
              <w:t xml:space="preserve">and </w:t>
            </w:r>
            <w:r>
              <w:rPr>
                <w:sz w:val="24"/>
              </w:rPr>
              <w:t>Strategies and Resource Page</w:t>
            </w:r>
          </w:p>
        </w:tc>
        <w:tc>
          <w:tcPr>
            <w:tcW w:w="2900" w:type="dxa"/>
          </w:tcPr>
          <w:p w14:paraId="7BFE44B9" w14:textId="77777777" w:rsidR="001A3756" w:rsidRDefault="00891AC0">
            <w:pPr>
              <w:pStyle w:val="TableParagraph"/>
              <w:spacing w:line="253" w:lineRule="exact"/>
              <w:ind w:left="1206" w:right="1204"/>
              <w:jc w:val="center"/>
              <w:rPr>
                <w:sz w:val="24"/>
              </w:rPr>
            </w:pPr>
            <w:r>
              <w:rPr>
                <w:sz w:val="24"/>
              </w:rPr>
              <w:t>30%</w:t>
            </w:r>
          </w:p>
        </w:tc>
      </w:tr>
    </w:tbl>
    <w:p w14:paraId="5038894B" w14:textId="77777777" w:rsidR="001A3756" w:rsidRDefault="001A3756">
      <w:pPr>
        <w:pStyle w:val="BodyText"/>
        <w:spacing w:before="10"/>
        <w:rPr>
          <w:sz w:val="23"/>
        </w:rPr>
      </w:pPr>
    </w:p>
    <w:p w14:paraId="23F7D246" w14:textId="6E67597E" w:rsidR="001A3756" w:rsidRDefault="00891AC0">
      <w:pPr>
        <w:pStyle w:val="BodyText"/>
        <w:ind w:left="471" w:right="592"/>
      </w:pPr>
      <w:r>
        <w:rPr>
          <w:b/>
        </w:rPr>
        <w:t>Readings and Assignments</w:t>
      </w:r>
      <w:r>
        <w:t xml:space="preserve">: Read, </w:t>
      </w:r>
      <w:r w:rsidR="00C0181E">
        <w:t>study,</w:t>
      </w:r>
      <w:r>
        <w:t xml:space="preserve"> and reflect upon the required material as assigned in preparation for your role as a school counselor. To assist you as you embark on your career, these readings have been specifically chosen to create a solid foundation upon which you can build your professional practice. The assignments have been designed specifically to be practical in nature to provide you an opportunity to complete tasks that may be required in your role as school counselor. You are expected to participate online and complete the required assignments incorporating learning from the videos, your readings, your own personal reflection and from your other</w:t>
      </w:r>
      <w:r>
        <w:rPr>
          <w:spacing w:val="-1"/>
        </w:rPr>
        <w:t xml:space="preserve"> </w:t>
      </w:r>
      <w:r>
        <w:t>courses.</w:t>
      </w:r>
    </w:p>
    <w:p w14:paraId="754A7A9A" w14:textId="77777777" w:rsidR="001A3756" w:rsidRDefault="001A3756">
      <w:pPr>
        <w:pStyle w:val="BodyText"/>
        <w:spacing w:before="9"/>
        <w:rPr>
          <w:sz w:val="23"/>
        </w:rPr>
      </w:pPr>
    </w:p>
    <w:p w14:paraId="454E6878" w14:textId="77777777" w:rsidR="001A3756" w:rsidRDefault="00891AC0">
      <w:pPr>
        <w:pStyle w:val="BodyText"/>
        <w:spacing w:before="1"/>
        <w:ind w:left="471" w:right="577"/>
      </w:pPr>
      <w:r>
        <w:t xml:space="preserve">Assignment information is provided in this syllabus for the </w:t>
      </w:r>
      <w:r>
        <w:rPr>
          <w:i/>
        </w:rPr>
        <w:t>Strategies and Resource Page</w:t>
      </w:r>
      <w:r>
        <w:t xml:space="preserve">, due in Week 4, and for the </w:t>
      </w:r>
      <w:r>
        <w:rPr>
          <w:i/>
        </w:rPr>
        <w:t>Research Paper</w:t>
      </w:r>
      <w:r>
        <w:t>, due in week 10, to allow you time to work on these assignments throughout the quarter.  You can select the same student population to complete both assignments if you should so choose. In Weeks 8 and 9, you will focus on learning more about Section 504 Plans and will draft a 504 Plan based upon a student profile. For each module, always check Canvas for additional assignment information. If you have any questions about a reading or an assignment, please do not hesitate to contact the</w:t>
      </w:r>
      <w:r>
        <w:rPr>
          <w:spacing w:val="-8"/>
        </w:rPr>
        <w:t xml:space="preserve"> </w:t>
      </w:r>
      <w:r>
        <w:t>instructor.</w:t>
      </w:r>
    </w:p>
    <w:p w14:paraId="6C0AAD9D" w14:textId="77777777" w:rsidR="001A3756" w:rsidRDefault="001A3756">
      <w:pPr>
        <w:pStyle w:val="BodyText"/>
      </w:pPr>
    </w:p>
    <w:p w14:paraId="2C9F7490" w14:textId="13D8E8A4" w:rsidR="001A3756" w:rsidRDefault="00891AC0" w:rsidP="00D30F85">
      <w:pPr>
        <w:ind w:left="471" w:right="631"/>
        <w:rPr>
          <w:sz w:val="24"/>
        </w:rPr>
        <w:sectPr w:rsidR="001A3756">
          <w:pgSz w:w="12240" w:h="15840"/>
          <w:pgMar w:top="660" w:right="860" w:bottom="440" w:left="980" w:header="0" w:footer="162" w:gutter="0"/>
          <w:cols w:space="720"/>
        </w:sectPr>
      </w:pPr>
      <w:r>
        <w:rPr>
          <w:b/>
          <w:sz w:val="24"/>
        </w:rPr>
        <w:t>Late Assignments or Revising an Assignment</w:t>
      </w:r>
      <w:r>
        <w:rPr>
          <w:sz w:val="24"/>
        </w:rPr>
        <w:t xml:space="preserve">: Points will be deducted for late assignments or for assignments that must be revised (i.e., redone) </w:t>
      </w:r>
      <w:r w:rsidR="00BA3C3A">
        <w:rPr>
          <w:sz w:val="24"/>
        </w:rPr>
        <w:t xml:space="preserve">at the discretion of the professor </w:t>
      </w:r>
      <w:r>
        <w:rPr>
          <w:sz w:val="24"/>
        </w:rPr>
        <w:t xml:space="preserve">to demonstrate understanding or mastery of the concept. </w:t>
      </w:r>
      <w:r w:rsidR="00BA3C3A">
        <w:rPr>
          <w:sz w:val="24"/>
        </w:rPr>
        <w:t xml:space="preserve"> Revision is intended to ensure that important concepts and skills are acquired for the purpose of supporting all students.  </w:t>
      </w:r>
      <w:r>
        <w:rPr>
          <w:sz w:val="24"/>
        </w:rPr>
        <w:t xml:space="preserve">NOTE: For assignments that require the use of your district policy / procedure, </w:t>
      </w:r>
      <w:r>
        <w:rPr>
          <w:b/>
          <w:sz w:val="24"/>
        </w:rPr>
        <w:t>make sure you utilize the correct district policy / procedure that is required for the assignment</w:t>
      </w:r>
      <w:r>
        <w:rPr>
          <w:sz w:val="24"/>
        </w:rPr>
        <w:t>; otherwise, the assignment will need to be revised based upon the correct policy/procedure.</w:t>
      </w:r>
      <w:r w:rsidR="00D30F85">
        <w:rPr>
          <w:sz w:val="24"/>
        </w:rPr>
        <w:t xml:space="preserve"> Assignments submitted after the due date </w:t>
      </w:r>
      <w:r w:rsidR="00C0181E">
        <w:rPr>
          <w:sz w:val="24"/>
        </w:rPr>
        <w:t>because of</w:t>
      </w:r>
      <w:r w:rsidR="00D30F85">
        <w:rPr>
          <w:sz w:val="24"/>
        </w:rPr>
        <w:t xml:space="preserve"> late  or resubmission may result in a delayed grade for the assignment or course.  Please discuss options with course professor if this will cause a hardship.</w:t>
      </w:r>
    </w:p>
    <w:p w14:paraId="7C477261" w14:textId="77777777" w:rsidR="001A3756" w:rsidRDefault="00891AC0">
      <w:pPr>
        <w:pStyle w:val="Heading1"/>
        <w:spacing w:before="68"/>
        <w:rPr>
          <w:u w:val="none"/>
        </w:rPr>
      </w:pPr>
      <w:r>
        <w:rPr>
          <w:u w:val="thick"/>
        </w:rPr>
        <w:lastRenderedPageBreak/>
        <w:t>REQUIRED TEXT/VIDEOS/READINGS</w:t>
      </w:r>
      <w:r>
        <w:rPr>
          <w:u w:val="none"/>
        </w:rPr>
        <w:t>:</w:t>
      </w:r>
    </w:p>
    <w:p w14:paraId="5BFBEAAC" w14:textId="77777777" w:rsidR="001A3756" w:rsidRDefault="001A3756">
      <w:pPr>
        <w:pStyle w:val="BodyText"/>
        <w:spacing w:before="2"/>
        <w:rPr>
          <w:b/>
          <w:sz w:val="16"/>
        </w:rPr>
      </w:pPr>
    </w:p>
    <w:p w14:paraId="6A66B700" w14:textId="77777777" w:rsidR="001A3756" w:rsidRDefault="00891AC0">
      <w:pPr>
        <w:pStyle w:val="BodyText"/>
        <w:spacing w:before="90"/>
        <w:ind w:left="471" w:right="559"/>
      </w:pPr>
      <w:r>
        <w:t>Each week, there will be at least one video posted by the instructor. These videos will highlight important information that students will need to know in relation to the week’s topic and/or the required assignments.</w:t>
      </w:r>
    </w:p>
    <w:p w14:paraId="01877822" w14:textId="77777777" w:rsidR="001A3756" w:rsidRDefault="001A3756">
      <w:pPr>
        <w:pStyle w:val="BodyText"/>
      </w:pPr>
    </w:p>
    <w:p w14:paraId="451870DD" w14:textId="77777777" w:rsidR="001A3756" w:rsidRDefault="00891AC0">
      <w:pPr>
        <w:pStyle w:val="BodyText"/>
        <w:ind w:left="471" w:right="658"/>
      </w:pPr>
      <w:r>
        <w:t>There will also be assigned readings from the required text and/or from other sources (i.e., state- wide guidance, district policy / procedures, etc.). The required text chosen for this course provides a solid framework upon which a school counselor can build his/her professional practice. Even though it was written in 2010 and, in some instances, may use outdated terminology, the text is still incredibly relevant in relation to barriers that students with disabilities face and how counselors can support students in the educational environment.</w:t>
      </w:r>
    </w:p>
    <w:p w14:paraId="55AEB72F" w14:textId="77777777" w:rsidR="001A3756" w:rsidRDefault="001A3756">
      <w:pPr>
        <w:pStyle w:val="BodyText"/>
        <w:spacing w:before="9"/>
        <w:rPr>
          <w:sz w:val="23"/>
        </w:rPr>
      </w:pPr>
    </w:p>
    <w:p w14:paraId="2AB676C5" w14:textId="77777777" w:rsidR="001A3756" w:rsidRDefault="00891AC0">
      <w:pPr>
        <w:spacing w:before="1"/>
        <w:ind w:left="1191" w:right="697"/>
        <w:rPr>
          <w:sz w:val="24"/>
        </w:rPr>
      </w:pPr>
      <w:r>
        <w:rPr>
          <w:sz w:val="24"/>
        </w:rPr>
        <w:t xml:space="preserve">Marshak, L. E., Dandeneau, C. J., Prezant, F. P., L’Amoreaux, N. A. (2010). </w:t>
      </w:r>
      <w:r>
        <w:rPr>
          <w:i/>
          <w:sz w:val="24"/>
        </w:rPr>
        <w:t>The School Counselor’s Guide to Helping Students with Disabilities</w:t>
      </w:r>
      <w:r>
        <w:rPr>
          <w:sz w:val="24"/>
        </w:rPr>
        <w:t>. San Francisco, CA: Jossey- Bass.</w:t>
      </w:r>
    </w:p>
    <w:p w14:paraId="34F71E3C" w14:textId="77777777" w:rsidR="001A3756" w:rsidRDefault="001A3756">
      <w:pPr>
        <w:pStyle w:val="BodyText"/>
        <w:spacing w:before="11"/>
        <w:rPr>
          <w:sz w:val="23"/>
        </w:rPr>
      </w:pPr>
    </w:p>
    <w:p w14:paraId="074FC642" w14:textId="77777777" w:rsidR="001A3756" w:rsidRDefault="00891AC0">
      <w:pPr>
        <w:pStyle w:val="BodyText"/>
        <w:spacing w:line="242" w:lineRule="auto"/>
        <w:ind w:left="471" w:right="851"/>
      </w:pPr>
      <w:r>
        <w:t xml:space="preserve">Please see “Course Schedule Summary” at the end of the syllabus for summary of reading and assignments. See Canvas web page: </w:t>
      </w:r>
      <w:hyperlink r:id="rId9">
        <w:r>
          <w:rPr>
            <w:color w:val="0000FF"/>
            <w:u w:val="single" w:color="0000FF"/>
          </w:rPr>
          <w:t>http://learn.spu.edu/</w:t>
        </w:r>
        <w:r>
          <w:rPr>
            <w:color w:val="0000FF"/>
          </w:rPr>
          <w:t xml:space="preserve"> </w:t>
        </w:r>
      </w:hyperlink>
      <w:r>
        <w:t>for additional course information.</w:t>
      </w:r>
    </w:p>
    <w:p w14:paraId="1A757904" w14:textId="77777777" w:rsidR="001A3756" w:rsidRDefault="001A3756">
      <w:pPr>
        <w:pStyle w:val="BodyText"/>
        <w:spacing w:before="11"/>
        <w:rPr>
          <w:sz w:val="15"/>
        </w:rPr>
      </w:pPr>
    </w:p>
    <w:p w14:paraId="27B05A48" w14:textId="77777777" w:rsidR="001A3756" w:rsidRDefault="00891AC0">
      <w:pPr>
        <w:pStyle w:val="Heading1"/>
        <w:rPr>
          <w:u w:val="none"/>
        </w:rPr>
      </w:pPr>
      <w:r>
        <w:rPr>
          <w:u w:val="thick"/>
        </w:rPr>
        <w:t>READINGS AND ASSIGNMENTS</w:t>
      </w:r>
      <w:r>
        <w:rPr>
          <w:u w:val="none"/>
        </w:rPr>
        <w:t>:</w:t>
      </w:r>
    </w:p>
    <w:p w14:paraId="33844F1A" w14:textId="77777777" w:rsidR="001A3756" w:rsidRDefault="001A3756">
      <w:pPr>
        <w:pStyle w:val="BodyText"/>
        <w:spacing w:before="2"/>
        <w:rPr>
          <w:b/>
          <w:sz w:val="16"/>
        </w:rPr>
      </w:pPr>
    </w:p>
    <w:p w14:paraId="75DB7534" w14:textId="109FCC34" w:rsidR="001A3756" w:rsidRDefault="00891AC0">
      <w:pPr>
        <w:pStyle w:val="BodyText"/>
        <w:spacing w:before="92" w:line="237" w:lineRule="auto"/>
        <w:ind w:left="471" w:right="679"/>
      </w:pPr>
      <w:r>
        <w:t xml:space="preserve">Modules (or weeks) are from Monday – </w:t>
      </w:r>
      <w:r w:rsidR="00FA19D0">
        <w:t>Friday</w:t>
      </w:r>
      <w:r>
        <w:t xml:space="preserve">. All assignments are due by </w:t>
      </w:r>
      <w:r w:rsidR="00FA19D0">
        <w:t>5 p.m.</w:t>
      </w:r>
      <w:r>
        <w:t xml:space="preserve"> on date indicated.</w:t>
      </w:r>
    </w:p>
    <w:p w14:paraId="7F2C4725" w14:textId="77777777" w:rsidR="001A3756" w:rsidRDefault="001A3756">
      <w:pPr>
        <w:pStyle w:val="BodyText"/>
        <w:spacing w:before="1"/>
      </w:pPr>
    </w:p>
    <w:p w14:paraId="60B24F00" w14:textId="188845E9" w:rsidR="001A3756" w:rsidRDefault="00891AC0">
      <w:pPr>
        <w:pStyle w:val="Heading1"/>
        <w:spacing w:before="0"/>
        <w:rPr>
          <w:u w:val="none"/>
        </w:rPr>
      </w:pPr>
      <w:r>
        <w:rPr>
          <w:u w:val="thick"/>
        </w:rPr>
        <w:t xml:space="preserve">Module / Week 1 </w:t>
      </w:r>
    </w:p>
    <w:p w14:paraId="338D96E1" w14:textId="77777777" w:rsidR="001A3756" w:rsidRDefault="001A3756">
      <w:pPr>
        <w:pStyle w:val="BodyText"/>
        <w:spacing w:before="2"/>
        <w:rPr>
          <w:b/>
          <w:sz w:val="16"/>
        </w:rPr>
      </w:pPr>
    </w:p>
    <w:p w14:paraId="59E21472" w14:textId="77777777" w:rsidR="001A3756" w:rsidRDefault="00891AC0">
      <w:pPr>
        <w:spacing w:before="90"/>
        <w:ind w:left="471"/>
        <w:rPr>
          <w:b/>
          <w:sz w:val="24"/>
        </w:rPr>
      </w:pPr>
      <w:r>
        <w:rPr>
          <w:b/>
          <w:sz w:val="24"/>
        </w:rPr>
        <w:t>Readings:</w:t>
      </w:r>
    </w:p>
    <w:p w14:paraId="51374A08" w14:textId="77777777" w:rsidR="001A3756" w:rsidRDefault="001A3756">
      <w:pPr>
        <w:pStyle w:val="BodyText"/>
        <w:rPr>
          <w:b/>
        </w:rPr>
      </w:pPr>
    </w:p>
    <w:p w14:paraId="511FEEF8" w14:textId="77777777" w:rsidR="001A3756" w:rsidRDefault="00891AC0">
      <w:pPr>
        <w:spacing w:line="242" w:lineRule="auto"/>
        <w:ind w:left="1191" w:right="1642"/>
        <w:rPr>
          <w:sz w:val="24"/>
        </w:rPr>
      </w:pPr>
      <w:r>
        <w:rPr>
          <w:sz w:val="24"/>
        </w:rPr>
        <w:t xml:space="preserve">Chapters 1, 2 and 3 in </w:t>
      </w:r>
      <w:r>
        <w:rPr>
          <w:i/>
          <w:sz w:val="24"/>
        </w:rPr>
        <w:t>The School Counselor’s Guide to Helping Students with Disabilities</w:t>
      </w:r>
      <w:r>
        <w:rPr>
          <w:sz w:val="24"/>
        </w:rPr>
        <w:t>. Marshak, et al., Pages 3-56.</w:t>
      </w:r>
    </w:p>
    <w:p w14:paraId="511F86AB" w14:textId="77777777" w:rsidR="001A3756" w:rsidRDefault="001A3756">
      <w:pPr>
        <w:pStyle w:val="BodyText"/>
        <w:spacing w:before="10"/>
        <w:rPr>
          <w:sz w:val="23"/>
        </w:rPr>
      </w:pPr>
    </w:p>
    <w:p w14:paraId="417E4183" w14:textId="6A731D78" w:rsidR="001A3756" w:rsidRDefault="00891AC0">
      <w:pPr>
        <w:pStyle w:val="BodyText"/>
        <w:spacing w:before="1" w:line="237" w:lineRule="auto"/>
        <w:ind w:left="1191" w:right="3823"/>
        <w:rPr>
          <w:color w:val="0000FF"/>
          <w:u w:val="single" w:color="0000FF"/>
        </w:rPr>
      </w:pPr>
      <w:r>
        <w:t xml:space="preserve">Video by Dr. Ilene Schwartz, University of Washington </w:t>
      </w:r>
    </w:p>
    <w:p w14:paraId="5D3E69E5" w14:textId="45068D9D" w:rsidR="00041F99" w:rsidRPr="009D7725" w:rsidRDefault="00EB1939">
      <w:pPr>
        <w:pStyle w:val="BodyText"/>
        <w:spacing w:before="1" w:line="237" w:lineRule="auto"/>
        <w:ind w:left="1191" w:right="3823"/>
      </w:pPr>
      <w:hyperlink r:id="rId10" w:history="1">
        <w:r w:rsidR="00041F99" w:rsidRPr="009D7725">
          <w:rPr>
            <w:rStyle w:val="Hyperlink"/>
            <w:color w:val="auto"/>
          </w:rPr>
          <w:t>The Power of Inclusive Education</w:t>
        </w:r>
      </w:hyperlink>
    </w:p>
    <w:p w14:paraId="23A40DF1" w14:textId="77777777" w:rsidR="001A3756" w:rsidRDefault="001A3756">
      <w:pPr>
        <w:pStyle w:val="BodyText"/>
        <w:spacing w:before="2"/>
        <w:rPr>
          <w:sz w:val="16"/>
        </w:rPr>
      </w:pPr>
    </w:p>
    <w:p w14:paraId="67B797BC" w14:textId="3EEEC466" w:rsidR="001A3756" w:rsidRDefault="00891AC0">
      <w:pPr>
        <w:spacing w:before="90"/>
        <w:ind w:left="471"/>
        <w:rPr>
          <w:sz w:val="24"/>
        </w:rPr>
      </w:pPr>
      <w:r>
        <w:rPr>
          <w:b/>
          <w:sz w:val="24"/>
        </w:rPr>
        <w:t xml:space="preserve">Assignment: </w:t>
      </w:r>
      <w:r>
        <w:rPr>
          <w:sz w:val="24"/>
        </w:rPr>
        <w:t xml:space="preserve">(Due: </w:t>
      </w:r>
      <w:r w:rsidR="000B1712">
        <w:rPr>
          <w:sz w:val="24"/>
        </w:rPr>
        <w:t>by 5 p.m.</w:t>
      </w:r>
      <w:r>
        <w:rPr>
          <w:sz w:val="24"/>
        </w:rPr>
        <w:t>)</w:t>
      </w:r>
    </w:p>
    <w:p w14:paraId="0945088D" w14:textId="77777777" w:rsidR="001A3756" w:rsidRDefault="001A3756">
      <w:pPr>
        <w:pStyle w:val="BodyText"/>
        <w:spacing w:before="4"/>
        <w:rPr>
          <w:sz w:val="22"/>
        </w:rPr>
      </w:pPr>
    </w:p>
    <w:p w14:paraId="3865C95D" w14:textId="50160521" w:rsidR="001A3756" w:rsidRDefault="00891AC0">
      <w:pPr>
        <w:ind w:left="471" w:right="679"/>
        <w:rPr>
          <w:sz w:val="24"/>
        </w:rPr>
      </w:pPr>
      <w:r>
        <w:rPr>
          <w:i/>
          <w:sz w:val="24"/>
        </w:rPr>
        <w:t xml:space="preserve">Respond to online questions </w:t>
      </w:r>
      <w:r>
        <w:rPr>
          <w:b/>
          <w:i/>
          <w:sz w:val="24"/>
        </w:rPr>
        <w:t xml:space="preserve">and </w:t>
      </w:r>
      <w:r>
        <w:rPr>
          <w:i/>
          <w:sz w:val="24"/>
        </w:rPr>
        <w:t>complete an Introduction Paper</w:t>
      </w:r>
      <w:r>
        <w:rPr>
          <w:sz w:val="24"/>
        </w:rPr>
        <w:t xml:space="preserve">: The intent of this brief paper is to give the instructor an opportunity to get to know you and to help ensure that this course provides the knowledge that you will need to feel prepared for your new role. Please answer the following questions in a 2 – </w:t>
      </w:r>
      <w:r w:rsidR="00C0181E">
        <w:rPr>
          <w:sz w:val="24"/>
        </w:rPr>
        <w:t>4-page</w:t>
      </w:r>
      <w:r>
        <w:rPr>
          <w:sz w:val="24"/>
        </w:rPr>
        <w:t xml:space="preserve"> paper, </w:t>
      </w:r>
      <w:r>
        <w:rPr>
          <w:b/>
          <w:sz w:val="24"/>
        </w:rPr>
        <w:t>double-spaced</w:t>
      </w:r>
      <w:r>
        <w:rPr>
          <w:sz w:val="24"/>
        </w:rPr>
        <w:t>.</w:t>
      </w:r>
    </w:p>
    <w:p w14:paraId="33EABAD8" w14:textId="77777777" w:rsidR="001A3756" w:rsidRDefault="001A3756">
      <w:pPr>
        <w:pStyle w:val="BodyText"/>
      </w:pPr>
    </w:p>
    <w:p w14:paraId="4F0EC3F0" w14:textId="77777777" w:rsidR="001A3756" w:rsidRDefault="00891AC0">
      <w:pPr>
        <w:pStyle w:val="ListParagraph"/>
        <w:numPr>
          <w:ilvl w:val="0"/>
          <w:numId w:val="20"/>
        </w:numPr>
        <w:tabs>
          <w:tab w:val="left" w:pos="1191"/>
          <w:tab w:val="left" w:pos="1192"/>
        </w:tabs>
        <w:ind w:hanging="361"/>
        <w:rPr>
          <w:sz w:val="24"/>
        </w:rPr>
      </w:pPr>
      <w:r>
        <w:rPr>
          <w:sz w:val="24"/>
        </w:rPr>
        <w:t>Please tell me about</w:t>
      </w:r>
      <w:r>
        <w:rPr>
          <w:spacing w:val="-2"/>
          <w:sz w:val="24"/>
        </w:rPr>
        <w:t xml:space="preserve"> </w:t>
      </w:r>
      <w:r>
        <w:rPr>
          <w:sz w:val="24"/>
        </w:rPr>
        <w:t>…</w:t>
      </w:r>
    </w:p>
    <w:p w14:paraId="047FB55E" w14:textId="77777777" w:rsidR="001A3756" w:rsidRDefault="001A3756">
      <w:pPr>
        <w:pStyle w:val="BodyText"/>
        <w:spacing w:before="7"/>
      </w:pPr>
    </w:p>
    <w:p w14:paraId="325D8F32" w14:textId="77777777" w:rsidR="001A3756" w:rsidRDefault="00891AC0">
      <w:pPr>
        <w:pStyle w:val="ListParagraph"/>
        <w:numPr>
          <w:ilvl w:val="1"/>
          <w:numId w:val="20"/>
        </w:numPr>
        <w:tabs>
          <w:tab w:val="left" w:pos="1552"/>
        </w:tabs>
        <w:spacing w:line="230" w:lineRule="auto"/>
        <w:ind w:right="702"/>
        <w:rPr>
          <w:sz w:val="24"/>
        </w:rPr>
      </w:pPr>
      <w:r>
        <w:rPr>
          <w:sz w:val="24"/>
        </w:rPr>
        <w:t>yourself, your educational background and work experience and the reason you have chosen to pursue a career in school counseling. (This may be the first question in your counseling</w:t>
      </w:r>
      <w:r>
        <w:rPr>
          <w:spacing w:val="-1"/>
          <w:sz w:val="24"/>
        </w:rPr>
        <w:t xml:space="preserve"> </w:t>
      </w:r>
      <w:r>
        <w:rPr>
          <w:sz w:val="24"/>
        </w:rPr>
        <w:t>interview).</w:t>
      </w:r>
    </w:p>
    <w:p w14:paraId="4A4B45E8" w14:textId="77777777" w:rsidR="001A3756" w:rsidRDefault="001A3756">
      <w:pPr>
        <w:pStyle w:val="BodyText"/>
        <w:spacing w:before="2"/>
        <w:rPr>
          <w:sz w:val="25"/>
        </w:rPr>
      </w:pPr>
    </w:p>
    <w:p w14:paraId="44C5BFD4" w14:textId="3C2B7508" w:rsidR="001A3756" w:rsidRDefault="00891AC0">
      <w:pPr>
        <w:pStyle w:val="ListParagraph"/>
        <w:numPr>
          <w:ilvl w:val="1"/>
          <w:numId w:val="20"/>
        </w:numPr>
        <w:tabs>
          <w:tab w:val="left" w:pos="1552"/>
        </w:tabs>
        <w:spacing w:line="230" w:lineRule="auto"/>
        <w:ind w:right="661"/>
        <w:rPr>
          <w:sz w:val="24"/>
        </w:rPr>
      </w:pPr>
      <w:r>
        <w:rPr>
          <w:sz w:val="24"/>
        </w:rPr>
        <w:t xml:space="preserve">Your experience with students with special needs; include any concerns, </w:t>
      </w:r>
      <w:r w:rsidR="00C0181E">
        <w:rPr>
          <w:sz w:val="24"/>
        </w:rPr>
        <w:t>questions,</w:t>
      </w:r>
      <w:r>
        <w:rPr>
          <w:sz w:val="24"/>
        </w:rPr>
        <w:t xml:space="preserve"> or fears that you may have </w:t>
      </w:r>
      <w:r w:rsidR="00C0181E">
        <w:rPr>
          <w:sz w:val="24"/>
        </w:rPr>
        <w:t>regarding</w:t>
      </w:r>
      <w:r>
        <w:rPr>
          <w:sz w:val="24"/>
        </w:rPr>
        <w:t xml:space="preserve"> supporting students with a wide variety of special</w:t>
      </w:r>
      <w:r>
        <w:rPr>
          <w:spacing w:val="-2"/>
          <w:sz w:val="24"/>
        </w:rPr>
        <w:t xml:space="preserve"> </w:t>
      </w:r>
      <w:r>
        <w:rPr>
          <w:sz w:val="24"/>
        </w:rPr>
        <w:t>needs.</w:t>
      </w:r>
    </w:p>
    <w:p w14:paraId="715D0D17" w14:textId="77777777" w:rsidR="001A3756" w:rsidRDefault="001A3756">
      <w:pPr>
        <w:spacing w:line="230" w:lineRule="auto"/>
        <w:rPr>
          <w:sz w:val="24"/>
        </w:rPr>
        <w:sectPr w:rsidR="001A3756">
          <w:pgSz w:w="12240" w:h="15840"/>
          <w:pgMar w:top="660" w:right="860" w:bottom="440" w:left="980" w:header="0" w:footer="162" w:gutter="0"/>
          <w:cols w:space="720"/>
        </w:sectPr>
      </w:pPr>
    </w:p>
    <w:p w14:paraId="19CC2CD6" w14:textId="22E211B1" w:rsidR="001A3756" w:rsidRDefault="00891AC0">
      <w:pPr>
        <w:pStyle w:val="ListParagraph"/>
        <w:numPr>
          <w:ilvl w:val="0"/>
          <w:numId w:val="20"/>
        </w:numPr>
        <w:tabs>
          <w:tab w:val="left" w:pos="1191"/>
          <w:tab w:val="left" w:pos="1192"/>
        </w:tabs>
        <w:spacing w:before="70"/>
        <w:ind w:right="747"/>
        <w:rPr>
          <w:sz w:val="24"/>
        </w:rPr>
      </w:pPr>
      <w:r>
        <w:rPr>
          <w:sz w:val="24"/>
        </w:rPr>
        <w:lastRenderedPageBreak/>
        <w:t xml:space="preserve">Include in your paper, three beliefs that you have </w:t>
      </w:r>
      <w:r w:rsidR="00C0181E">
        <w:rPr>
          <w:sz w:val="24"/>
        </w:rPr>
        <w:t>regarding</w:t>
      </w:r>
      <w:r>
        <w:rPr>
          <w:sz w:val="24"/>
        </w:rPr>
        <w:t xml:space="preserve"> the role of school counselors in supporting students with special needs. This portion can be in a bulleted format, and can start with “To support students with special needs, I believe school counselors should …” Just add one or two sentences to explain </w:t>
      </w:r>
      <w:r>
        <w:rPr>
          <w:sz w:val="24"/>
          <w:u w:val="single"/>
        </w:rPr>
        <w:t>why</w:t>
      </w:r>
      <w:r>
        <w:rPr>
          <w:sz w:val="24"/>
        </w:rPr>
        <w:t xml:space="preserve"> you stated this as a belief.</w:t>
      </w:r>
    </w:p>
    <w:p w14:paraId="48E0BC6C" w14:textId="77777777" w:rsidR="001A3756" w:rsidRDefault="001A3756">
      <w:pPr>
        <w:pStyle w:val="BodyText"/>
        <w:spacing w:before="1"/>
      </w:pPr>
    </w:p>
    <w:p w14:paraId="70A95B4A" w14:textId="77777777" w:rsidR="001A3756" w:rsidRDefault="00891AC0">
      <w:pPr>
        <w:pStyle w:val="ListParagraph"/>
        <w:numPr>
          <w:ilvl w:val="0"/>
          <w:numId w:val="20"/>
        </w:numPr>
        <w:tabs>
          <w:tab w:val="left" w:pos="1191"/>
          <w:tab w:val="left" w:pos="1192"/>
        </w:tabs>
        <w:ind w:right="601"/>
        <w:rPr>
          <w:sz w:val="24"/>
        </w:rPr>
      </w:pPr>
      <w:r>
        <w:rPr>
          <w:sz w:val="24"/>
        </w:rPr>
        <w:t>In addition, select one district that you would like to research. You will use the information from this one district throughout this course. As such, you may wish to select a district in which you will intern, or where you would eventually like to work as a school counselor. At the conclusion of your “Introduction Paper,” (1) name the district you would like to research; (2) in one sentence, explain why you have selected this district; and (3) state your ideal counseling position into which you would like to be hired once you graduate (i.e., public or private school; elementary or secondary</w:t>
      </w:r>
      <w:r>
        <w:rPr>
          <w:spacing w:val="-10"/>
          <w:sz w:val="24"/>
        </w:rPr>
        <w:t xml:space="preserve"> </w:t>
      </w:r>
      <w:r>
        <w:rPr>
          <w:sz w:val="24"/>
        </w:rPr>
        <w:t>level).</w:t>
      </w:r>
    </w:p>
    <w:p w14:paraId="2C2020D7" w14:textId="77777777" w:rsidR="001A3756" w:rsidRDefault="001A3756">
      <w:pPr>
        <w:pStyle w:val="BodyText"/>
        <w:spacing w:before="6"/>
        <w:rPr>
          <w:sz w:val="23"/>
        </w:rPr>
      </w:pPr>
    </w:p>
    <w:p w14:paraId="6798B4CA" w14:textId="0FC4682A" w:rsidR="001A3756" w:rsidRDefault="00891AC0">
      <w:pPr>
        <w:pStyle w:val="Heading1"/>
        <w:spacing w:before="0"/>
        <w:rPr>
          <w:u w:val="none"/>
        </w:rPr>
      </w:pPr>
      <w:r>
        <w:rPr>
          <w:u w:val="thick"/>
        </w:rPr>
        <w:t>Module / Week 2</w:t>
      </w:r>
      <w:r>
        <w:rPr>
          <w:u w:val="none"/>
        </w:rPr>
        <w:t>:</w:t>
      </w:r>
    </w:p>
    <w:p w14:paraId="685C9DAB" w14:textId="77777777" w:rsidR="001A3756" w:rsidRDefault="001A3756">
      <w:pPr>
        <w:pStyle w:val="BodyText"/>
        <w:spacing w:before="2"/>
        <w:rPr>
          <w:b/>
          <w:sz w:val="16"/>
        </w:rPr>
      </w:pPr>
    </w:p>
    <w:p w14:paraId="4419A5BA" w14:textId="77777777" w:rsidR="001A3756" w:rsidRDefault="00891AC0">
      <w:pPr>
        <w:spacing w:before="90"/>
        <w:ind w:left="471"/>
        <w:rPr>
          <w:b/>
          <w:sz w:val="24"/>
        </w:rPr>
      </w:pPr>
      <w:r>
        <w:rPr>
          <w:b/>
          <w:sz w:val="24"/>
        </w:rPr>
        <w:t>Readings:</w:t>
      </w:r>
    </w:p>
    <w:p w14:paraId="26F7AD09" w14:textId="77777777" w:rsidR="001A3756" w:rsidRDefault="001A3756">
      <w:pPr>
        <w:pStyle w:val="BodyText"/>
        <w:spacing w:before="11"/>
        <w:rPr>
          <w:b/>
          <w:sz w:val="21"/>
        </w:rPr>
      </w:pPr>
    </w:p>
    <w:p w14:paraId="06B5EB4B" w14:textId="77777777" w:rsidR="001A3756" w:rsidRDefault="00891AC0">
      <w:pPr>
        <w:ind w:left="1191"/>
        <w:rPr>
          <w:sz w:val="24"/>
        </w:rPr>
      </w:pPr>
      <w:r>
        <w:t xml:space="preserve">Chapter 6 in </w:t>
      </w:r>
      <w:r>
        <w:rPr>
          <w:i/>
          <w:sz w:val="24"/>
        </w:rPr>
        <w:t>The School Counselor’s Guide to Helping Students with Disabilities</w:t>
      </w:r>
      <w:r>
        <w:rPr>
          <w:sz w:val="24"/>
        </w:rPr>
        <w:t>.</w:t>
      </w:r>
    </w:p>
    <w:p w14:paraId="0C10587E" w14:textId="77777777" w:rsidR="001A3756" w:rsidRDefault="00891AC0">
      <w:pPr>
        <w:spacing w:before="2"/>
        <w:ind w:left="1191"/>
      </w:pPr>
      <w:r>
        <w:t>Marshak, et al., Pages 111-138.</w:t>
      </w:r>
    </w:p>
    <w:p w14:paraId="6A1F8EBF" w14:textId="77777777" w:rsidR="001A3756" w:rsidRDefault="001A3756">
      <w:pPr>
        <w:pStyle w:val="BodyText"/>
        <w:spacing w:before="2"/>
      </w:pPr>
    </w:p>
    <w:p w14:paraId="57B41F56" w14:textId="310D0E79" w:rsidR="001A3756" w:rsidRDefault="00891AC0" w:rsidP="00EA6753">
      <w:pPr>
        <w:pStyle w:val="BodyText"/>
        <w:spacing w:line="237" w:lineRule="auto"/>
        <w:ind w:left="1191" w:right="559"/>
      </w:pPr>
      <w:r>
        <w:t xml:space="preserve">Knotek, S. (2003). </w:t>
      </w:r>
      <w:hyperlink r:id="rId11" w:history="1">
        <w:r w:rsidR="00EA6753" w:rsidRPr="009D7725">
          <w:rPr>
            <w:rStyle w:val="Hyperlink"/>
            <w:color w:val="auto"/>
          </w:rPr>
          <w:t>Bias in problem solving and the social process of student study teams: A qualitative investigation.</w:t>
        </w:r>
      </w:hyperlink>
      <w:r w:rsidRPr="009D7725">
        <w:t xml:space="preserve"> </w:t>
      </w:r>
      <w:r>
        <w:rPr>
          <w:i/>
        </w:rPr>
        <w:t>The Journal of Special Education</w:t>
      </w:r>
      <w:r>
        <w:t>, 37(1), 2-14.</w:t>
      </w:r>
    </w:p>
    <w:p w14:paraId="3422F9F0" w14:textId="77777777" w:rsidR="001A3756" w:rsidRDefault="001A3756">
      <w:pPr>
        <w:pStyle w:val="BodyText"/>
        <w:spacing w:before="1"/>
      </w:pPr>
    </w:p>
    <w:p w14:paraId="3CDB41E8" w14:textId="7CDCD8CA" w:rsidR="001A3756" w:rsidRDefault="00891AC0">
      <w:pPr>
        <w:ind w:left="471"/>
        <w:rPr>
          <w:sz w:val="24"/>
        </w:rPr>
      </w:pPr>
      <w:r>
        <w:rPr>
          <w:b/>
          <w:sz w:val="24"/>
        </w:rPr>
        <w:t xml:space="preserve">Assignment: </w:t>
      </w:r>
      <w:r>
        <w:rPr>
          <w:sz w:val="24"/>
        </w:rPr>
        <w:t xml:space="preserve">(Due: </w:t>
      </w:r>
      <w:r w:rsidR="000B1712">
        <w:rPr>
          <w:sz w:val="24"/>
        </w:rPr>
        <w:t>by 5 p.m.</w:t>
      </w:r>
      <w:r>
        <w:rPr>
          <w:sz w:val="24"/>
        </w:rPr>
        <w:t>)</w:t>
      </w:r>
    </w:p>
    <w:p w14:paraId="427C3354" w14:textId="77777777" w:rsidR="001A3756" w:rsidRDefault="001A3756">
      <w:pPr>
        <w:pStyle w:val="BodyText"/>
      </w:pPr>
    </w:p>
    <w:p w14:paraId="31C9F362" w14:textId="77777777" w:rsidR="001A3756" w:rsidRDefault="00891AC0">
      <w:pPr>
        <w:spacing w:line="242" w:lineRule="auto"/>
        <w:ind w:left="471" w:right="996"/>
        <w:rPr>
          <w:i/>
          <w:sz w:val="24"/>
        </w:rPr>
      </w:pPr>
      <w:r>
        <w:rPr>
          <w:i/>
          <w:sz w:val="24"/>
        </w:rPr>
        <w:t xml:space="preserve">Respond to online questions </w:t>
      </w:r>
      <w:r>
        <w:rPr>
          <w:b/>
          <w:i/>
          <w:sz w:val="24"/>
        </w:rPr>
        <w:t xml:space="preserve">and </w:t>
      </w:r>
      <w:r>
        <w:rPr>
          <w:i/>
          <w:sz w:val="24"/>
        </w:rPr>
        <w:t>submit both your selected district’s policies / procedures as identified below.</w:t>
      </w:r>
    </w:p>
    <w:p w14:paraId="2B8AD696" w14:textId="77777777" w:rsidR="001A3756" w:rsidRDefault="001A3756">
      <w:pPr>
        <w:pStyle w:val="BodyText"/>
        <w:spacing w:before="8"/>
        <w:rPr>
          <w:i/>
          <w:sz w:val="23"/>
        </w:rPr>
      </w:pPr>
    </w:p>
    <w:p w14:paraId="0857061F" w14:textId="77777777" w:rsidR="001A3756" w:rsidRDefault="00891AC0">
      <w:pPr>
        <w:ind w:left="471" w:right="679"/>
        <w:rPr>
          <w:sz w:val="24"/>
        </w:rPr>
      </w:pPr>
      <w:r>
        <w:rPr>
          <w:i/>
          <w:sz w:val="24"/>
        </w:rPr>
        <w:t>Policy and Procedures</w:t>
      </w:r>
      <w:r>
        <w:rPr>
          <w:sz w:val="24"/>
        </w:rPr>
        <w:t xml:space="preserve">: Download and submit the following policies and their corresponding procedures from the district of your choice. You will use these documents throughout the remainder of the course. You will need </w:t>
      </w:r>
      <w:r>
        <w:rPr>
          <w:b/>
          <w:sz w:val="24"/>
        </w:rPr>
        <w:t xml:space="preserve">both </w:t>
      </w:r>
      <w:r>
        <w:rPr>
          <w:sz w:val="24"/>
        </w:rPr>
        <w:t xml:space="preserve">the Policy and Procedure for: (1) </w:t>
      </w:r>
      <w:r>
        <w:rPr>
          <w:b/>
          <w:sz w:val="24"/>
        </w:rPr>
        <w:t>Special Education and Related Services</w:t>
      </w:r>
      <w:r>
        <w:rPr>
          <w:sz w:val="24"/>
        </w:rPr>
        <w:t xml:space="preserve">, and (2) </w:t>
      </w:r>
      <w:r>
        <w:rPr>
          <w:b/>
          <w:sz w:val="24"/>
        </w:rPr>
        <w:t>Education of Students with Disabilities under Section 504</w:t>
      </w:r>
      <w:r>
        <w:rPr>
          <w:sz w:val="24"/>
        </w:rPr>
        <w:t>.</w:t>
      </w:r>
    </w:p>
    <w:p w14:paraId="0D928DA2" w14:textId="77777777" w:rsidR="001A3756" w:rsidRDefault="001A3756">
      <w:pPr>
        <w:pStyle w:val="BodyText"/>
      </w:pPr>
    </w:p>
    <w:p w14:paraId="4A50466F" w14:textId="77777777" w:rsidR="001A3756" w:rsidRDefault="00891AC0">
      <w:pPr>
        <w:pStyle w:val="BodyText"/>
        <w:ind w:left="1191" w:right="600"/>
      </w:pPr>
      <w:r>
        <w:t>Note: As school boards set district policy, the policies and procedures can be located in the “Policy Manual” under the School Board section on a district’s website. Googling your selected district including the words “School Board Policy Manual,’ “School Board Policies” or “School Board Policies and Procedures” in your search should take you to the correct location. Each school board policy is numbered, and the corresponding procedure will have the same number as the policy along with a letter designation (i.e., “P” or “R”). These policies / procedures are typically located under the “Instruction” series of the policy manual. You either will be required to read portions of these documents or refer to them to answer questions posed in the modules</w:t>
      </w:r>
      <w:r>
        <w:rPr>
          <w:b/>
        </w:rPr>
        <w:t>. If you have difficulty finding the policy or procedures for the district in which you’re interested, please email the</w:t>
      </w:r>
      <w:r>
        <w:rPr>
          <w:b/>
          <w:spacing w:val="-3"/>
        </w:rPr>
        <w:t xml:space="preserve"> </w:t>
      </w:r>
      <w:r>
        <w:rPr>
          <w:b/>
        </w:rPr>
        <w:t>instructor</w:t>
      </w:r>
      <w:r>
        <w:t>.</w:t>
      </w:r>
    </w:p>
    <w:p w14:paraId="04AAEE37" w14:textId="77777777" w:rsidR="001A3756" w:rsidRDefault="001A3756">
      <w:pPr>
        <w:sectPr w:rsidR="001A3756">
          <w:pgSz w:w="12240" w:h="15840"/>
          <w:pgMar w:top="660" w:right="860" w:bottom="440" w:left="980" w:header="0" w:footer="162" w:gutter="0"/>
          <w:cols w:space="720"/>
        </w:sectPr>
      </w:pPr>
    </w:p>
    <w:p w14:paraId="2C8157F3" w14:textId="3F75ACCD" w:rsidR="001A3756" w:rsidRDefault="00891AC0">
      <w:pPr>
        <w:pStyle w:val="Heading1"/>
        <w:spacing w:before="62"/>
        <w:rPr>
          <w:u w:val="none"/>
        </w:rPr>
      </w:pPr>
      <w:r>
        <w:rPr>
          <w:u w:val="thick"/>
        </w:rPr>
        <w:lastRenderedPageBreak/>
        <w:t xml:space="preserve">Module / Week 3 </w:t>
      </w:r>
    </w:p>
    <w:p w14:paraId="7917BFF1" w14:textId="77777777" w:rsidR="001A3756" w:rsidRDefault="001A3756">
      <w:pPr>
        <w:pStyle w:val="BodyText"/>
        <w:spacing w:before="2"/>
        <w:rPr>
          <w:b/>
          <w:sz w:val="16"/>
        </w:rPr>
      </w:pPr>
    </w:p>
    <w:p w14:paraId="1F2B895F" w14:textId="77777777" w:rsidR="001A3756" w:rsidRDefault="00891AC0">
      <w:pPr>
        <w:spacing w:before="90"/>
        <w:ind w:left="471"/>
        <w:rPr>
          <w:b/>
          <w:sz w:val="24"/>
        </w:rPr>
      </w:pPr>
      <w:r>
        <w:rPr>
          <w:b/>
          <w:sz w:val="24"/>
        </w:rPr>
        <w:t>Readings:</w:t>
      </w:r>
    </w:p>
    <w:p w14:paraId="6441CF10" w14:textId="77777777" w:rsidR="001A3756" w:rsidRDefault="001A3756">
      <w:pPr>
        <w:pStyle w:val="BodyText"/>
        <w:rPr>
          <w:b/>
        </w:rPr>
      </w:pPr>
    </w:p>
    <w:p w14:paraId="4BB17294" w14:textId="77777777" w:rsidR="001A3756" w:rsidRDefault="00891AC0">
      <w:pPr>
        <w:spacing w:line="244" w:lineRule="auto"/>
        <w:ind w:left="1191" w:right="555"/>
      </w:pPr>
      <w:r>
        <w:t xml:space="preserve">Chapter 4 in </w:t>
      </w:r>
      <w:r>
        <w:rPr>
          <w:i/>
          <w:sz w:val="24"/>
        </w:rPr>
        <w:t>The School Counselor’s Guide to Helping Students with Disabilities</w:t>
      </w:r>
      <w:r>
        <w:rPr>
          <w:sz w:val="24"/>
        </w:rPr>
        <w:t xml:space="preserve">. </w:t>
      </w:r>
      <w:r>
        <w:t>Marshak, et al., Pages 57-83.</w:t>
      </w:r>
    </w:p>
    <w:p w14:paraId="71856277" w14:textId="77777777" w:rsidR="001A3756" w:rsidRDefault="001A3756">
      <w:pPr>
        <w:pStyle w:val="BodyText"/>
        <w:spacing w:before="5"/>
        <w:rPr>
          <w:sz w:val="21"/>
        </w:rPr>
      </w:pPr>
    </w:p>
    <w:p w14:paraId="251F731B" w14:textId="04D84E07" w:rsidR="001A3756" w:rsidRPr="009D7725" w:rsidRDefault="00EB1939">
      <w:pPr>
        <w:ind w:left="1191"/>
        <w:rPr>
          <w:u w:val="single" w:color="0000FF"/>
        </w:rPr>
      </w:pPr>
      <w:hyperlink r:id="rId12" w:history="1">
        <w:r w:rsidR="00891AC0" w:rsidRPr="009D7725">
          <w:rPr>
            <w:rStyle w:val="Hyperlink"/>
            <w:color w:val="auto"/>
          </w:rPr>
          <w:t>Office of Superintendent of Public Instruction - How Special Education Works</w:t>
        </w:r>
      </w:hyperlink>
    </w:p>
    <w:p w14:paraId="79360DD9" w14:textId="5655093A" w:rsidR="0077049E" w:rsidRPr="009D7725" w:rsidRDefault="00EB1939">
      <w:pPr>
        <w:ind w:left="1191"/>
      </w:pPr>
      <w:hyperlink r:id="rId13" w:history="1">
        <w:r w:rsidR="0077049E" w:rsidRPr="009D7725">
          <w:rPr>
            <w:rStyle w:val="Hyperlink"/>
            <w:color w:val="auto"/>
          </w:rPr>
          <w:t>Office of the Superintendent of Public Instruction: Eligibility for Special Education</w:t>
        </w:r>
      </w:hyperlink>
    </w:p>
    <w:p w14:paraId="174FE14C" w14:textId="7A1DA47B" w:rsidR="000022DE" w:rsidRPr="009D7725" w:rsidRDefault="000022DE">
      <w:pPr>
        <w:ind w:left="1191"/>
      </w:pPr>
      <w:r w:rsidRPr="009D7725">
        <w:t>Cultural and Linguistic Experiences (see linked pdf on Canvas, Module 3)</w:t>
      </w:r>
    </w:p>
    <w:p w14:paraId="66FD2A66" w14:textId="77777777" w:rsidR="001A3756" w:rsidRDefault="00891AC0">
      <w:pPr>
        <w:spacing w:before="92" w:line="237" w:lineRule="auto"/>
        <w:ind w:left="1191" w:right="870"/>
        <w:rPr>
          <w:sz w:val="24"/>
        </w:rPr>
      </w:pPr>
      <w:r>
        <w:rPr>
          <w:sz w:val="24"/>
        </w:rPr>
        <w:t>Read your selected district’s procedure “</w:t>
      </w:r>
      <w:r>
        <w:rPr>
          <w:b/>
          <w:sz w:val="24"/>
        </w:rPr>
        <w:t>Special Education and Related Services for Eligible Students</w:t>
      </w:r>
      <w:r>
        <w:rPr>
          <w:sz w:val="24"/>
        </w:rPr>
        <w:t>”.</w:t>
      </w:r>
    </w:p>
    <w:p w14:paraId="1950712F" w14:textId="77777777" w:rsidR="001A3756" w:rsidRDefault="001A3756">
      <w:pPr>
        <w:pStyle w:val="BodyText"/>
        <w:spacing w:before="1"/>
      </w:pPr>
    </w:p>
    <w:p w14:paraId="3E12E1A7" w14:textId="20731236" w:rsidR="001A3756" w:rsidRDefault="00891AC0">
      <w:pPr>
        <w:ind w:left="471"/>
        <w:rPr>
          <w:sz w:val="24"/>
        </w:rPr>
      </w:pPr>
      <w:r>
        <w:rPr>
          <w:b/>
          <w:sz w:val="24"/>
        </w:rPr>
        <w:t xml:space="preserve">Assignment: </w:t>
      </w:r>
      <w:r>
        <w:rPr>
          <w:sz w:val="24"/>
        </w:rPr>
        <w:t xml:space="preserve">(Due: </w:t>
      </w:r>
      <w:r w:rsidR="000B1712">
        <w:rPr>
          <w:sz w:val="24"/>
        </w:rPr>
        <w:t>by 5 p.m.</w:t>
      </w:r>
      <w:r>
        <w:rPr>
          <w:sz w:val="24"/>
        </w:rPr>
        <w:t>)</w:t>
      </w:r>
    </w:p>
    <w:p w14:paraId="7567ABBE" w14:textId="77777777" w:rsidR="001A3756" w:rsidRDefault="001A3756">
      <w:pPr>
        <w:pStyle w:val="BodyText"/>
      </w:pPr>
    </w:p>
    <w:p w14:paraId="25347D54" w14:textId="77777777" w:rsidR="001A3756" w:rsidRDefault="00891AC0">
      <w:pPr>
        <w:ind w:left="471"/>
        <w:rPr>
          <w:i/>
          <w:sz w:val="24"/>
        </w:rPr>
      </w:pPr>
      <w:r>
        <w:rPr>
          <w:i/>
          <w:sz w:val="24"/>
        </w:rPr>
        <w:t>Respond to online questions.</w:t>
      </w:r>
    </w:p>
    <w:p w14:paraId="69B8C92B" w14:textId="77777777" w:rsidR="001A3756" w:rsidRDefault="001A3756">
      <w:pPr>
        <w:pStyle w:val="BodyText"/>
        <w:rPr>
          <w:i/>
          <w:sz w:val="26"/>
        </w:rPr>
      </w:pPr>
    </w:p>
    <w:p w14:paraId="710A65AA" w14:textId="77777777" w:rsidR="001A3756" w:rsidRDefault="001A3756">
      <w:pPr>
        <w:pStyle w:val="BodyText"/>
        <w:spacing w:before="2"/>
        <w:rPr>
          <w:i/>
          <w:sz w:val="22"/>
        </w:rPr>
      </w:pPr>
    </w:p>
    <w:p w14:paraId="36EB0BF1" w14:textId="798E5E02" w:rsidR="001A3756" w:rsidRDefault="00891AC0">
      <w:pPr>
        <w:pStyle w:val="Heading1"/>
        <w:spacing w:before="0"/>
        <w:rPr>
          <w:u w:val="none"/>
        </w:rPr>
      </w:pPr>
      <w:r>
        <w:rPr>
          <w:u w:val="thick"/>
        </w:rPr>
        <w:t xml:space="preserve">Module / Week 4 </w:t>
      </w:r>
    </w:p>
    <w:p w14:paraId="7235E6A7" w14:textId="77777777" w:rsidR="001A3756" w:rsidRDefault="001A3756">
      <w:pPr>
        <w:pStyle w:val="BodyText"/>
        <w:spacing w:before="2"/>
        <w:rPr>
          <w:b/>
          <w:sz w:val="16"/>
        </w:rPr>
      </w:pPr>
    </w:p>
    <w:p w14:paraId="18DE8729" w14:textId="77777777" w:rsidR="001A3756" w:rsidRDefault="00891AC0">
      <w:pPr>
        <w:spacing w:before="90"/>
        <w:ind w:left="471"/>
        <w:rPr>
          <w:b/>
          <w:sz w:val="24"/>
        </w:rPr>
      </w:pPr>
      <w:r>
        <w:rPr>
          <w:b/>
          <w:sz w:val="24"/>
        </w:rPr>
        <w:t>Readings:</w:t>
      </w:r>
    </w:p>
    <w:p w14:paraId="2BF3F85A" w14:textId="77777777" w:rsidR="001A3756" w:rsidRDefault="001A3756">
      <w:pPr>
        <w:pStyle w:val="BodyText"/>
        <w:rPr>
          <w:b/>
        </w:rPr>
      </w:pPr>
    </w:p>
    <w:p w14:paraId="498B60F9" w14:textId="77777777" w:rsidR="001A3756" w:rsidRDefault="00891AC0">
      <w:pPr>
        <w:ind w:left="1191"/>
        <w:rPr>
          <w:sz w:val="24"/>
        </w:rPr>
      </w:pPr>
      <w:r>
        <w:t xml:space="preserve">Part Three in </w:t>
      </w:r>
      <w:r>
        <w:rPr>
          <w:i/>
          <w:sz w:val="24"/>
        </w:rPr>
        <w:t>The School Counselor’s Guide to Helping Students with Disabilities</w:t>
      </w:r>
      <w:r>
        <w:rPr>
          <w:sz w:val="24"/>
        </w:rPr>
        <w:t>.</w:t>
      </w:r>
    </w:p>
    <w:p w14:paraId="031406DA" w14:textId="77777777" w:rsidR="001A3756" w:rsidRDefault="00891AC0">
      <w:pPr>
        <w:spacing w:before="2"/>
        <w:ind w:left="1191"/>
      </w:pPr>
      <w:r>
        <w:t>Marshak, et al., Pages 213-312.</w:t>
      </w:r>
    </w:p>
    <w:p w14:paraId="32579D3B" w14:textId="77777777" w:rsidR="001A3756" w:rsidRDefault="001A3756">
      <w:pPr>
        <w:pStyle w:val="BodyText"/>
        <w:spacing w:before="10"/>
        <w:rPr>
          <w:sz w:val="21"/>
        </w:rPr>
      </w:pPr>
    </w:p>
    <w:p w14:paraId="6637B793" w14:textId="77777777" w:rsidR="001A3756" w:rsidRPr="009D7725" w:rsidRDefault="00891AC0">
      <w:pPr>
        <w:pStyle w:val="BodyText"/>
        <w:ind w:left="1191"/>
      </w:pPr>
      <w:r w:rsidRPr="009D7725">
        <w:t>Center for Parent Information and Resources - Eligibility Categories</w:t>
      </w:r>
    </w:p>
    <w:p w14:paraId="028A7CC4" w14:textId="77777777" w:rsidR="001A3756" w:rsidRDefault="001A3756">
      <w:pPr>
        <w:pStyle w:val="BodyText"/>
        <w:spacing w:before="2"/>
        <w:rPr>
          <w:sz w:val="16"/>
        </w:rPr>
      </w:pPr>
    </w:p>
    <w:p w14:paraId="15E11012" w14:textId="65B95C00" w:rsidR="001A3756" w:rsidRDefault="00891AC0">
      <w:pPr>
        <w:spacing w:before="90"/>
        <w:ind w:left="471"/>
        <w:rPr>
          <w:sz w:val="24"/>
        </w:rPr>
      </w:pPr>
      <w:r>
        <w:rPr>
          <w:b/>
          <w:sz w:val="24"/>
        </w:rPr>
        <w:t xml:space="preserve">Assignment: </w:t>
      </w:r>
      <w:r>
        <w:rPr>
          <w:sz w:val="24"/>
        </w:rPr>
        <w:t xml:space="preserve">(Due: </w:t>
      </w:r>
      <w:r w:rsidR="000B1712">
        <w:rPr>
          <w:sz w:val="24"/>
        </w:rPr>
        <w:t>by 5 p.m.</w:t>
      </w:r>
      <w:r>
        <w:rPr>
          <w:sz w:val="24"/>
        </w:rPr>
        <w:t>)</w:t>
      </w:r>
    </w:p>
    <w:p w14:paraId="7632441A" w14:textId="77777777" w:rsidR="001A3756" w:rsidRDefault="001A3756">
      <w:pPr>
        <w:pStyle w:val="BodyText"/>
      </w:pPr>
    </w:p>
    <w:p w14:paraId="016B87D2" w14:textId="77777777" w:rsidR="001A3756" w:rsidRDefault="00891AC0">
      <w:pPr>
        <w:pStyle w:val="BodyText"/>
        <w:ind w:left="471" w:right="608"/>
      </w:pPr>
      <w:r>
        <w:rPr>
          <w:i/>
        </w:rPr>
        <w:t xml:space="preserve">Strategies and Resource Page: </w:t>
      </w:r>
      <w:r>
        <w:t xml:space="preserve">Create a one-page strategies and resource page based upon the student population you selected for your paper, identifying </w:t>
      </w:r>
      <w:r>
        <w:rPr>
          <w:b/>
        </w:rPr>
        <w:t xml:space="preserve">no less than three </w:t>
      </w:r>
      <w:r>
        <w:t xml:space="preserve">(1) research-based strategies for counselors </w:t>
      </w:r>
      <w:r>
        <w:rPr>
          <w:u w:val="single"/>
        </w:rPr>
        <w:t>or</w:t>
      </w:r>
      <w:r>
        <w:t xml:space="preserve"> research-based resources that counselors can access to support these students; </w:t>
      </w:r>
      <w:r>
        <w:rPr>
          <w:b/>
        </w:rPr>
        <w:t xml:space="preserve">and no less than three </w:t>
      </w:r>
      <w:r>
        <w:t>(2) parent resources that a school counselor can share to support the students you’ve identified. The Strategies and Resource Page will be shared with your fellow students as a</w:t>
      </w:r>
      <w:r>
        <w:rPr>
          <w:spacing w:val="-2"/>
        </w:rPr>
        <w:t xml:space="preserve"> </w:t>
      </w:r>
      <w:r>
        <w:t>resource.</w:t>
      </w:r>
    </w:p>
    <w:p w14:paraId="154625D5" w14:textId="77777777" w:rsidR="001A3756" w:rsidRDefault="001A3756">
      <w:pPr>
        <w:pStyle w:val="BodyText"/>
        <w:rPr>
          <w:sz w:val="26"/>
        </w:rPr>
      </w:pPr>
    </w:p>
    <w:p w14:paraId="3F262C1B" w14:textId="77777777" w:rsidR="001A3756" w:rsidRDefault="001A3756">
      <w:pPr>
        <w:pStyle w:val="BodyText"/>
        <w:rPr>
          <w:sz w:val="22"/>
        </w:rPr>
      </w:pPr>
    </w:p>
    <w:p w14:paraId="3676D0FA" w14:textId="33B3CD12" w:rsidR="001A3756" w:rsidRDefault="00891AC0">
      <w:pPr>
        <w:pStyle w:val="Heading1"/>
        <w:spacing w:before="1"/>
        <w:rPr>
          <w:u w:val="none"/>
        </w:rPr>
      </w:pPr>
      <w:r>
        <w:rPr>
          <w:u w:val="thick"/>
        </w:rPr>
        <w:t>Module / Week 5</w:t>
      </w:r>
      <w:r>
        <w:rPr>
          <w:u w:val="none"/>
        </w:rPr>
        <w:t>:</w:t>
      </w:r>
    </w:p>
    <w:p w14:paraId="073BDBCB" w14:textId="77777777" w:rsidR="001A3756" w:rsidRDefault="001A3756">
      <w:pPr>
        <w:pStyle w:val="BodyText"/>
        <w:spacing w:before="2"/>
        <w:rPr>
          <w:b/>
          <w:sz w:val="16"/>
        </w:rPr>
      </w:pPr>
    </w:p>
    <w:p w14:paraId="1E6BAD7A" w14:textId="77777777" w:rsidR="001A3756" w:rsidRDefault="00891AC0">
      <w:pPr>
        <w:spacing w:before="90"/>
        <w:ind w:left="471"/>
        <w:rPr>
          <w:b/>
          <w:sz w:val="24"/>
        </w:rPr>
      </w:pPr>
      <w:r>
        <w:rPr>
          <w:b/>
          <w:sz w:val="24"/>
        </w:rPr>
        <w:t>Readings:</w:t>
      </w:r>
    </w:p>
    <w:p w14:paraId="23EAD3AD" w14:textId="77777777" w:rsidR="001A3756" w:rsidRDefault="001A3756">
      <w:pPr>
        <w:pStyle w:val="BodyText"/>
        <w:spacing w:before="10"/>
        <w:rPr>
          <w:b/>
          <w:sz w:val="21"/>
        </w:rPr>
      </w:pPr>
    </w:p>
    <w:p w14:paraId="02C749BA" w14:textId="77777777" w:rsidR="001A3756" w:rsidRDefault="00891AC0">
      <w:pPr>
        <w:ind w:left="1191"/>
        <w:rPr>
          <w:sz w:val="24"/>
        </w:rPr>
      </w:pPr>
      <w:r>
        <w:t xml:space="preserve">Chapter 5 and 9 in </w:t>
      </w:r>
      <w:r>
        <w:rPr>
          <w:i/>
          <w:sz w:val="24"/>
        </w:rPr>
        <w:t>The School Counselor’s Guide to Helping Students with Disabilities</w:t>
      </w:r>
      <w:r>
        <w:rPr>
          <w:sz w:val="24"/>
        </w:rPr>
        <w:t>.</w:t>
      </w:r>
    </w:p>
    <w:p w14:paraId="326408B0" w14:textId="77777777" w:rsidR="001A3756" w:rsidRDefault="00891AC0">
      <w:pPr>
        <w:spacing w:before="2"/>
        <w:ind w:left="1191"/>
      </w:pPr>
      <w:r>
        <w:t>Marshak, et al., Pages 85-108, 189-209.</w:t>
      </w:r>
    </w:p>
    <w:p w14:paraId="42AE108C" w14:textId="77777777" w:rsidR="001A3756" w:rsidRDefault="001A3756">
      <w:pPr>
        <w:pStyle w:val="BodyText"/>
        <w:spacing w:before="6"/>
        <w:rPr>
          <w:sz w:val="23"/>
        </w:rPr>
      </w:pPr>
    </w:p>
    <w:p w14:paraId="2ABD95B7" w14:textId="13CEF619" w:rsidR="001A3756" w:rsidRDefault="00891AC0">
      <w:pPr>
        <w:ind w:left="471"/>
        <w:rPr>
          <w:sz w:val="24"/>
        </w:rPr>
      </w:pPr>
      <w:r>
        <w:rPr>
          <w:b/>
          <w:sz w:val="24"/>
        </w:rPr>
        <w:t xml:space="preserve">Assignment: </w:t>
      </w:r>
      <w:r>
        <w:rPr>
          <w:sz w:val="24"/>
        </w:rPr>
        <w:t xml:space="preserve">(Due: </w:t>
      </w:r>
      <w:r w:rsidR="000B1712">
        <w:rPr>
          <w:sz w:val="24"/>
        </w:rPr>
        <w:t>by 5 p.m.</w:t>
      </w:r>
      <w:r>
        <w:rPr>
          <w:sz w:val="24"/>
        </w:rPr>
        <w:t>)</w:t>
      </w:r>
    </w:p>
    <w:p w14:paraId="46255290" w14:textId="77777777" w:rsidR="001A3756" w:rsidRDefault="001A3756">
      <w:pPr>
        <w:pStyle w:val="BodyText"/>
      </w:pPr>
    </w:p>
    <w:p w14:paraId="20DD4A49" w14:textId="77777777" w:rsidR="001A3756" w:rsidRDefault="00891AC0">
      <w:pPr>
        <w:ind w:left="471"/>
        <w:rPr>
          <w:i/>
          <w:sz w:val="24"/>
        </w:rPr>
      </w:pPr>
      <w:r>
        <w:rPr>
          <w:i/>
          <w:sz w:val="24"/>
        </w:rPr>
        <w:t>Respond to online questions.</w:t>
      </w:r>
    </w:p>
    <w:p w14:paraId="6477A28B" w14:textId="77777777" w:rsidR="001A3756" w:rsidRDefault="001A3756">
      <w:pPr>
        <w:rPr>
          <w:sz w:val="24"/>
        </w:rPr>
        <w:sectPr w:rsidR="001A3756">
          <w:pgSz w:w="12240" w:h="15840"/>
          <w:pgMar w:top="940" w:right="860" w:bottom="440" w:left="980" w:header="0" w:footer="162" w:gutter="0"/>
          <w:cols w:space="720"/>
        </w:sectPr>
      </w:pPr>
    </w:p>
    <w:p w14:paraId="5CA38809" w14:textId="05C3C64C" w:rsidR="001A3756" w:rsidRDefault="00891AC0">
      <w:pPr>
        <w:pStyle w:val="Heading1"/>
        <w:spacing w:before="68"/>
        <w:rPr>
          <w:u w:val="none"/>
        </w:rPr>
      </w:pPr>
      <w:r>
        <w:rPr>
          <w:u w:val="thick"/>
        </w:rPr>
        <w:lastRenderedPageBreak/>
        <w:t xml:space="preserve">Module / Week 6 </w:t>
      </w:r>
    </w:p>
    <w:p w14:paraId="08A69D6F" w14:textId="77777777" w:rsidR="001A3756" w:rsidRDefault="001A3756">
      <w:pPr>
        <w:pStyle w:val="BodyText"/>
        <w:spacing w:before="2"/>
        <w:rPr>
          <w:b/>
          <w:sz w:val="16"/>
        </w:rPr>
      </w:pPr>
    </w:p>
    <w:p w14:paraId="7AF26ED5" w14:textId="77777777" w:rsidR="001A3756" w:rsidRDefault="00891AC0">
      <w:pPr>
        <w:spacing w:before="90"/>
        <w:ind w:left="471"/>
        <w:rPr>
          <w:b/>
          <w:sz w:val="24"/>
        </w:rPr>
      </w:pPr>
      <w:r>
        <w:rPr>
          <w:b/>
          <w:sz w:val="24"/>
        </w:rPr>
        <w:t>Readings:</w:t>
      </w:r>
    </w:p>
    <w:p w14:paraId="4192D478" w14:textId="77777777" w:rsidR="001A3756" w:rsidRDefault="001A3756">
      <w:pPr>
        <w:pStyle w:val="BodyText"/>
        <w:rPr>
          <w:b/>
        </w:rPr>
      </w:pPr>
    </w:p>
    <w:p w14:paraId="38EDD96F" w14:textId="77777777" w:rsidR="001A3756" w:rsidRDefault="00891AC0">
      <w:pPr>
        <w:ind w:left="1191"/>
        <w:rPr>
          <w:sz w:val="24"/>
        </w:rPr>
      </w:pPr>
      <w:r>
        <w:t xml:space="preserve">Chapter 7 and 8 in </w:t>
      </w:r>
      <w:r>
        <w:rPr>
          <w:i/>
          <w:sz w:val="24"/>
        </w:rPr>
        <w:t>The School Counselor’s Guide to Helping Students with Disabilities</w:t>
      </w:r>
      <w:r>
        <w:rPr>
          <w:sz w:val="24"/>
        </w:rPr>
        <w:t>.</w:t>
      </w:r>
    </w:p>
    <w:p w14:paraId="17BB4900" w14:textId="77777777" w:rsidR="001A3756" w:rsidRDefault="00891AC0">
      <w:pPr>
        <w:spacing w:before="2"/>
        <w:ind w:left="1191"/>
      </w:pPr>
      <w:r>
        <w:t>Marshak, et al., Pages 139-188.</w:t>
      </w:r>
    </w:p>
    <w:p w14:paraId="06EC3808" w14:textId="77777777" w:rsidR="001A3756" w:rsidRDefault="001A3756">
      <w:pPr>
        <w:pStyle w:val="BodyText"/>
        <w:spacing w:before="11"/>
        <w:rPr>
          <w:sz w:val="23"/>
        </w:rPr>
      </w:pPr>
    </w:p>
    <w:p w14:paraId="2F2E32C5" w14:textId="429B0157" w:rsidR="001A3756" w:rsidRDefault="00891AC0">
      <w:pPr>
        <w:ind w:left="471"/>
        <w:rPr>
          <w:sz w:val="24"/>
        </w:rPr>
      </w:pPr>
      <w:r>
        <w:rPr>
          <w:b/>
          <w:sz w:val="24"/>
        </w:rPr>
        <w:t xml:space="preserve">Assignment: </w:t>
      </w:r>
      <w:r>
        <w:rPr>
          <w:sz w:val="24"/>
        </w:rPr>
        <w:t xml:space="preserve">(Due </w:t>
      </w:r>
      <w:r w:rsidR="000B1712">
        <w:rPr>
          <w:sz w:val="24"/>
        </w:rPr>
        <w:t>by 5 p.m.</w:t>
      </w:r>
      <w:r>
        <w:rPr>
          <w:sz w:val="24"/>
        </w:rPr>
        <w:t>)</w:t>
      </w:r>
    </w:p>
    <w:p w14:paraId="1A5E7B52" w14:textId="77777777" w:rsidR="001A3756" w:rsidRDefault="001A3756">
      <w:pPr>
        <w:pStyle w:val="BodyText"/>
      </w:pPr>
    </w:p>
    <w:p w14:paraId="35ADC4C4" w14:textId="77777777" w:rsidR="001A3756" w:rsidRDefault="00891AC0">
      <w:pPr>
        <w:ind w:left="471"/>
        <w:rPr>
          <w:i/>
          <w:sz w:val="24"/>
        </w:rPr>
      </w:pPr>
      <w:r>
        <w:rPr>
          <w:i/>
          <w:sz w:val="24"/>
        </w:rPr>
        <w:t>Respond to online questions.</w:t>
      </w:r>
    </w:p>
    <w:p w14:paraId="66627415" w14:textId="77777777" w:rsidR="001A3756" w:rsidRDefault="001A3756">
      <w:pPr>
        <w:pStyle w:val="BodyText"/>
        <w:rPr>
          <w:i/>
          <w:sz w:val="26"/>
        </w:rPr>
      </w:pPr>
    </w:p>
    <w:p w14:paraId="6A0C4482" w14:textId="77777777" w:rsidR="001A3756" w:rsidRDefault="001A3756">
      <w:pPr>
        <w:pStyle w:val="BodyText"/>
        <w:spacing w:before="9"/>
        <w:rPr>
          <w:i/>
          <w:sz w:val="21"/>
        </w:rPr>
      </w:pPr>
    </w:p>
    <w:p w14:paraId="73AD2B3B" w14:textId="4F8F3521" w:rsidR="001A3756" w:rsidRDefault="00891AC0">
      <w:pPr>
        <w:pStyle w:val="Heading1"/>
        <w:spacing w:before="0"/>
        <w:rPr>
          <w:u w:val="none"/>
        </w:rPr>
      </w:pPr>
      <w:r>
        <w:rPr>
          <w:u w:val="thick"/>
        </w:rPr>
        <w:t xml:space="preserve">Module / Week 7 </w:t>
      </w:r>
    </w:p>
    <w:p w14:paraId="556067E0" w14:textId="77777777" w:rsidR="001A3756" w:rsidRDefault="001A3756">
      <w:pPr>
        <w:pStyle w:val="BodyText"/>
        <w:spacing w:before="2"/>
        <w:rPr>
          <w:b/>
          <w:sz w:val="16"/>
        </w:rPr>
      </w:pPr>
    </w:p>
    <w:p w14:paraId="6E7DD683" w14:textId="77777777" w:rsidR="001A3756" w:rsidRDefault="00891AC0">
      <w:pPr>
        <w:spacing w:before="90"/>
        <w:ind w:left="471"/>
        <w:rPr>
          <w:b/>
          <w:sz w:val="24"/>
        </w:rPr>
      </w:pPr>
      <w:r>
        <w:rPr>
          <w:b/>
          <w:sz w:val="24"/>
        </w:rPr>
        <w:t>Readings:</w:t>
      </w:r>
    </w:p>
    <w:p w14:paraId="6C9B4D22" w14:textId="77777777" w:rsidR="001A3756" w:rsidRPr="009D7725" w:rsidRDefault="001A3756">
      <w:pPr>
        <w:pStyle w:val="BodyText"/>
        <w:rPr>
          <w:b/>
        </w:rPr>
      </w:pPr>
    </w:p>
    <w:p w14:paraId="1CEB00C6" w14:textId="77777777" w:rsidR="001A3756" w:rsidRPr="009D7725" w:rsidRDefault="00891AC0">
      <w:pPr>
        <w:pStyle w:val="BodyText"/>
        <w:ind w:left="1191"/>
      </w:pPr>
      <w:r w:rsidRPr="009D7725">
        <w:t>Students' Rights: Section 504 and Students with Disabilities</w:t>
      </w:r>
    </w:p>
    <w:p w14:paraId="7E89634C" w14:textId="77777777" w:rsidR="001A3756" w:rsidRPr="009D7725" w:rsidRDefault="001A3756">
      <w:pPr>
        <w:pStyle w:val="BodyText"/>
        <w:spacing w:before="3"/>
        <w:rPr>
          <w:sz w:val="16"/>
        </w:rPr>
      </w:pPr>
    </w:p>
    <w:p w14:paraId="77B363BA" w14:textId="77777777" w:rsidR="001A3756" w:rsidRPr="009D7725" w:rsidRDefault="00891AC0">
      <w:pPr>
        <w:pStyle w:val="BodyText"/>
        <w:spacing w:before="90"/>
        <w:ind w:left="1191"/>
      </w:pPr>
      <w:r w:rsidRPr="009D7725">
        <w:t>Department of Education - Know Your Rights: Students with ADHD</w:t>
      </w:r>
    </w:p>
    <w:p w14:paraId="3805BFFF" w14:textId="77777777" w:rsidR="001A3756" w:rsidRPr="009D7725" w:rsidRDefault="001A3756">
      <w:pPr>
        <w:pStyle w:val="BodyText"/>
        <w:spacing w:before="2"/>
        <w:rPr>
          <w:sz w:val="16"/>
        </w:rPr>
      </w:pPr>
    </w:p>
    <w:p w14:paraId="4FA362FE" w14:textId="77777777" w:rsidR="001A3756" w:rsidRPr="009D7725" w:rsidRDefault="00891AC0">
      <w:pPr>
        <w:pStyle w:val="BodyText"/>
        <w:spacing w:before="90"/>
        <w:ind w:left="1191"/>
      </w:pPr>
      <w:r w:rsidRPr="009D7725">
        <w:t>Transitioning to Postsecondary Education - Dear Parent Letter</w:t>
      </w:r>
    </w:p>
    <w:p w14:paraId="4A197D72" w14:textId="77777777" w:rsidR="001A3756" w:rsidRDefault="001A3756">
      <w:pPr>
        <w:pStyle w:val="BodyText"/>
        <w:spacing w:before="2"/>
        <w:rPr>
          <w:sz w:val="16"/>
        </w:rPr>
      </w:pPr>
    </w:p>
    <w:p w14:paraId="4EEE49B7" w14:textId="43F61A9D" w:rsidR="001A3756" w:rsidRDefault="00891AC0">
      <w:pPr>
        <w:spacing w:before="90"/>
        <w:ind w:left="471"/>
        <w:rPr>
          <w:sz w:val="24"/>
        </w:rPr>
      </w:pPr>
      <w:r>
        <w:rPr>
          <w:b/>
          <w:sz w:val="24"/>
        </w:rPr>
        <w:t xml:space="preserve">Assignment: </w:t>
      </w:r>
      <w:r>
        <w:rPr>
          <w:sz w:val="24"/>
        </w:rPr>
        <w:t xml:space="preserve">(Due </w:t>
      </w:r>
      <w:r w:rsidR="000B1712">
        <w:rPr>
          <w:sz w:val="24"/>
        </w:rPr>
        <w:t>by 5 p.m.</w:t>
      </w:r>
      <w:r>
        <w:rPr>
          <w:sz w:val="24"/>
        </w:rPr>
        <w:t>)</w:t>
      </w:r>
    </w:p>
    <w:p w14:paraId="268EE060" w14:textId="77777777" w:rsidR="001A3756" w:rsidRDefault="001A3756">
      <w:pPr>
        <w:pStyle w:val="BodyText"/>
        <w:spacing w:before="11"/>
        <w:rPr>
          <w:sz w:val="23"/>
        </w:rPr>
      </w:pPr>
    </w:p>
    <w:p w14:paraId="5242961F" w14:textId="77777777" w:rsidR="001A3756" w:rsidRDefault="00891AC0">
      <w:pPr>
        <w:ind w:left="471"/>
        <w:rPr>
          <w:i/>
          <w:sz w:val="24"/>
        </w:rPr>
      </w:pPr>
      <w:r>
        <w:rPr>
          <w:i/>
          <w:sz w:val="24"/>
        </w:rPr>
        <w:t>See Canvas for assignment.</w:t>
      </w:r>
    </w:p>
    <w:p w14:paraId="5F85F588" w14:textId="77777777" w:rsidR="001A3756" w:rsidRDefault="001A3756">
      <w:pPr>
        <w:pStyle w:val="BodyText"/>
        <w:rPr>
          <w:i/>
          <w:sz w:val="26"/>
        </w:rPr>
      </w:pPr>
    </w:p>
    <w:p w14:paraId="31294D2E" w14:textId="77777777" w:rsidR="001A3756" w:rsidRDefault="001A3756">
      <w:pPr>
        <w:pStyle w:val="BodyText"/>
        <w:spacing w:before="2"/>
        <w:rPr>
          <w:i/>
          <w:sz w:val="22"/>
        </w:rPr>
      </w:pPr>
    </w:p>
    <w:p w14:paraId="1882B155" w14:textId="5367DAE4" w:rsidR="001A3756" w:rsidRDefault="00891AC0">
      <w:pPr>
        <w:pStyle w:val="Heading1"/>
        <w:spacing w:before="1"/>
        <w:rPr>
          <w:u w:val="none"/>
        </w:rPr>
      </w:pPr>
      <w:r>
        <w:rPr>
          <w:u w:val="thick"/>
        </w:rPr>
        <w:t xml:space="preserve">Module / Week 8 </w:t>
      </w:r>
    </w:p>
    <w:p w14:paraId="68D9D8A0" w14:textId="77777777" w:rsidR="001A3756" w:rsidRDefault="001A3756">
      <w:pPr>
        <w:pStyle w:val="BodyText"/>
        <w:spacing w:before="2"/>
        <w:rPr>
          <w:b/>
          <w:sz w:val="16"/>
        </w:rPr>
      </w:pPr>
    </w:p>
    <w:p w14:paraId="08586EA9" w14:textId="77777777" w:rsidR="001A3756" w:rsidRDefault="00891AC0">
      <w:pPr>
        <w:spacing w:before="90"/>
        <w:ind w:left="471"/>
        <w:rPr>
          <w:b/>
          <w:sz w:val="24"/>
        </w:rPr>
      </w:pPr>
      <w:r>
        <w:rPr>
          <w:b/>
          <w:sz w:val="24"/>
        </w:rPr>
        <w:t>Readings:</w:t>
      </w:r>
    </w:p>
    <w:p w14:paraId="4399F886" w14:textId="77777777" w:rsidR="001A3756" w:rsidRDefault="001A3756">
      <w:pPr>
        <w:pStyle w:val="BodyText"/>
        <w:spacing w:before="2"/>
        <w:rPr>
          <w:b/>
        </w:rPr>
      </w:pPr>
    </w:p>
    <w:p w14:paraId="04E01030" w14:textId="77777777" w:rsidR="001A3756" w:rsidRDefault="00891AC0">
      <w:pPr>
        <w:spacing w:line="237" w:lineRule="auto"/>
        <w:ind w:left="1191" w:right="589"/>
        <w:rPr>
          <w:sz w:val="24"/>
        </w:rPr>
      </w:pPr>
      <w:r>
        <w:rPr>
          <w:sz w:val="24"/>
        </w:rPr>
        <w:t>Read your selected district’s procedure “</w:t>
      </w:r>
      <w:r>
        <w:rPr>
          <w:b/>
          <w:sz w:val="24"/>
        </w:rPr>
        <w:t>Education of Students with Disabilities Under Section 504”</w:t>
      </w:r>
      <w:r>
        <w:rPr>
          <w:sz w:val="24"/>
        </w:rPr>
        <w:t>.</w:t>
      </w:r>
    </w:p>
    <w:p w14:paraId="22D9BD4F" w14:textId="77777777" w:rsidR="001A3756" w:rsidRDefault="001A3756">
      <w:pPr>
        <w:pStyle w:val="BodyText"/>
        <w:spacing w:before="1"/>
      </w:pPr>
    </w:p>
    <w:p w14:paraId="16403833" w14:textId="52453F35" w:rsidR="001A3756" w:rsidRDefault="00891AC0">
      <w:pPr>
        <w:ind w:left="471"/>
        <w:rPr>
          <w:sz w:val="24"/>
        </w:rPr>
      </w:pPr>
      <w:r>
        <w:rPr>
          <w:b/>
          <w:sz w:val="24"/>
        </w:rPr>
        <w:t xml:space="preserve">Assignment: </w:t>
      </w:r>
      <w:r>
        <w:rPr>
          <w:sz w:val="24"/>
        </w:rPr>
        <w:t xml:space="preserve">(Due: </w:t>
      </w:r>
      <w:r w:rsidR="000B1712">
        <w:rPr>
          <w:sz w:val="24"/>
        </w:rPr>
        <w:t>by 5 p.m.</w:t>
      </w:r>
      <w:r>
        <w:rPr>
          <w:sz w:val="24"/>
        </w:rPr>
        <w:t>)</w:t>
      </w:r>
    </w:p>
    <w:p w14:paraId="38B8AE5B" w14:textId="77777777" w:rsidR="001A3756" w:rsidRDefault="001A3756">
      <w:pPr>
        <w:pStyle w:val="BodyText"/>
      </w:pPr>
    </w:p>
    <w:p w14:paraId="2005AAE2" w14:textId="77777777" w:rsidR="001A3756" w:rsidRDefault="00891AC0">
      <w:pPr>
        <w:ind w:left="471"/>
        <w:rPr>
          <w:i/>
          <w:sz w:val="24"/>
        </w:rPr>
      </w:pPr>
      <w:r>
        <w:rPr>
          <w:i/>
          <w:sz w:val="24"/>
        </w:rPr>
        <w:t>Section 504 Plan – Part 1 assignment. See Canvas for assignment.</w:t>
      </w:r>
    </w:p>
    <w:p w14:paraId="14796111" w14:textId="77777777" w:rsidR="001A3756" w:rsidRDefault="001A3756">
      <w:pPr>
        <w:pStyle w:val="BodyText"/>
        <w:rPr>
          <w:i/>
          <w:sz w:val="26"/>
        </w:rPr>
      </w:pPr>
    </w:p>
    <w:p w14:paraId="0F8D8F29" w14:textId="77777777" w:rsidR="001A3756" w:rsidRDefault="001A3756">
      <w:pPr>
        <w:pStyle w:val="BodyText"/>
        <w:spacing w:before="2"/>
        <w:rPr>
          <w:i/>
          <w:sz w:val="22"/>
        </w:rPr>
      </w:pPr>
    </w:p>
    <w:p w14:paraId="44B9E465" w14:textId="4596C10D" w:rsidR="001A3756" w:rsidRDefault="00891AC0">
      <w:pPr>
        <w:pStyle w:val="Heading1"/>
        <w:spacing w:before="0"/>
        <w:rPr>
          <w:u w:val="none"/>
        </w:rPr>
      </w:pPr>
      <w:r>
        <w:rPr>
          <w:u w:val="thick"/>
        </w:rPr>
        <w:t xml:space="preserve">Module / Week 9 </w:t>
      </w:r>
    </w:p>
    <w:p w14:paraId="2A7BE1FE" w14:textId="77777777" w:rsidR="001A3756" w:rsidRDefault="001A3756">
      <w:pPr>
        <w:pStyle w:val="BodyText"/>
        <w:spacing w:before="2"/>
        <w:rPr>
          <w:b/>
          <w:sz w:val="16"/>
        </w:rPr>
      </w:pPr>
    </w:p>
    <w:p w14:paraId="6D9984F1" w14:textId="77777777" w:rsidR="001A3756" w:rsidRDefault="00891AC0">
      <w:pPr>
        <w:spacing w:before="90"/>
        <w:ind w:left="471"/>
        <w:rPr>
          <w:b/>
          <w:sz w:val="24"/>
        </w:rPr>
      </w:pPr>
      <w:r>
        <w:rPr>
          <w:b/>
          <w:sz w:val="24"/>
        </w:rPr>
        <w:t>Readings:</w:t>
      </w:r>
    </w:p>
    <w:p w14:paraId="358E102E" w14:textId="77777777" w:rsidR="001A3756" w:rsidRDefault="001A3756">
      <w:pPr>
        <w:pStyle w:val="BodyText"/>
        <w:spacing w:before="7"/>
        <w:rPr>
          <w:b/>
          <w:sz w:val="23"/>
        </w:rPr>
      </w:pPr>
    </w:p>
    <w:p w14:paraId="260F8DA7" w14:textId="77777777" w:rsidR="001A3756" w:rsidRPr="009D7725" w:rsidRDefault="00891AC0">
      <w:pPr>
        <w:pStyle w:val="BodyText"/>
        <w:ind w:left="1191"/>
      </w:pPr>
      <w:r w:rsidRPr="009D7725">
        <w:t>Parent and Educator Resource Guide to Section 504 in ... Schools</w:t>
      </w:r>
    </w:p>
    <w:p w14:paraId="3DBA0A72" w14:textId="77777777" w:rsidR="001A3756" w:rsidRDefault="001A3756">
      <w:pPr>
        <w:pStyle w:val="BodyText"/>
        <w:spacing w:before="2"/>
        <w:rPr>
          <w:sz w:val="16"/>
        </w:rPr>
      </w:pPr>
    </w:p>
    <w:p w14:paraId="252F9BE5" w14:textId="4378DFAC" w:rsidR="001A3756" w:rsidRDefault="00891AC0">
      <w:pPr>
        <w:spacing w:before="90"/>
        <w:ind w:left="471"/>
        <w:rPr>
          <w:sz w:val="24"/>
        </w:rPr>
      </w:pPr>
      <w:r>
        <w:rPr>
          <w:b/>
          <w:sz w:val="24"/>
        </w:rPr>
        <w:t xml:space="preserve">Assignment: </w:t>
      </w:r>
      <w:r>
        <w:rPr>
          <w:sz w:val="24"/>
        </w:rPr>
        <w:t xml:space="preserve">(Due: </w:t>
      </w:r>
      <w:r w:rsidR="000B1712">
        <w:rPr>
          <w:sz w:val="24"/>
        </w:rPr>
        <w:t>by 5 p.m.</w:t>
      </w:r>
      <w:r>
        <w:rPr>
          <w:sz w:val="24"/>
        </w:rPr>
        <w:t>)</w:t>
      </w:r>
    </w:p>
    <w:p w14:paraId="2E7C69EC" w14:textId="77777777" w:rsidR="001A3756" w:rsidRDefault="001A3756">
      <w:pPr>
        <w:pStyle w:val="BodyText"/>
      </w:pPr>
    </w:p>
    <w:p w14:paraId="75F85261" w14:textId="77777777" w:rsidR="001A3756" w:rsidRDefault="00891AC0">
      <w:pPr>
        <w:ind w:left="471"/>
        <w:rPr>
          <w:i/>
          <w:sz w:val="24"/>
        </w:rPr>
      </w:pPr>
      <w:r>
        <w:rPr>
          <w:i/>
          <w:sz w:val="24"/>
        </w:rPr>
        <w:t>Section 504 Plan– Part 2 assignment. See Canvas for assignment.</w:t>
      </w:r>
    </w:p>
    <w:p w14:paraId="527D56A9" w14:textId="77777777" w:rsidR="001A3756" w:rsidRDefault="001A3756">
      <w:pPr>
        <w:rPr>
          <w:sz w:val="24"/>
        </w:rPr>
        <w:sectPr w:rsidR="001A3756">
          <w:pgSz w:w="12240" w:h="15840"/>
          <w:pgMar w:top="660" w:right="860" w:bottom="440" w:left="980" w:header="0" w:footer="162" w:gutter="0"/>
          <w:cols w:space="720"/>
        </w:sectPr>
      </w:pPr>
    </w:p>
    <w:p w14:paraId="2D728250" w14:textId="0F299C0F" w:rsidR="001A3756" w:rsidRDefault="00891AC0">
      <w:pPr>
        <w:pStyle w:val="Heading1"/>
        <w:spacing w:before="62"/>
        <w:rPr>
          <w:u w:val="none"/>
        </w:rPr>
      </w:pPr>
      <w:r>
        <w:rPr>
          <w:u w:val="thick"/>
        </w:rPr>
        <w:lastRenderedPageBreak/>
        <w:t xml:space="preserve">Module / Week 10 </w:t>
      </w:r>
    </w:p>
    <w:p w14:paraId="1CFE06A4" w14:textId="77777777" w:rsidR="001A3756" w:rsidRDefault="001A3756">
      <w:pPr>
        <w:pStyle w:val="BodyText"/>
        <w:spacing w:before="2"/>
        <w:rPr>
          <w:b/>
          <w:sz w:val="16"/>
        </w:rPr>
      </w:pPr>
    </w:p>
    <w:p w14:paraId="5851714E" w14:textId="77777777" w:rsidR="001A3756" w:rsidRDefault="00891AC0">
      <w:pPr>
        <w:spacing w:before="90"/>
        <w:ind w:left="471"/>
        <w:rPr>
          <w:b/>
          <w:sz w:val="24"/>
        </w:rPr>
      </w:pPr>
      <w:r>
        <w:rPr>
          <w:b/>
          <w:sz w:val="24"/>
        </w:rPr>
        <w:t>Readings:</w:t>
      </w:r>
    </w:p>
    <w:p w14:paraId="4774B239" w14:textId="77777777" w:rsidR="001A3756" w:rsidRDefault="001A3756">
      <w:pPr>
        <w:pStyle w:val="BodyText"/>
        <w:spacing w:before="3"/>
        <w:rPr>
          <w:b/>
          <w:sz w:val="22"/>
        </w:rPr>
      </w:pPr>
    </w:p>
    <w:p w14:paraId="62E61C55" w14:textId="77777777" w:rsidR="001A3756" w:rsidRDefault="00891AC0">
      <w:pPr>
        <w:pStyle w:val="BodyText"/>
        <w:spacing w:before="1"/>
        <w:ind w:left="1191"/>
      </w:pPr>
      <w:r>
        <w:t>No new readings are required this week.</w:t>
      </w:r>
    </w:p>
    <w:p w14:paraId="30D9CABD" w14:textId="77777777" w:rsidR="001A3756" w:rsidRDefault="001A3756">
      <w:pPr>
        <w:pStyle w:val="BodyText"/>
        <w:spacing w:before="11"/>
        <w:rPr>
          <w:sz w:val="23"/>
        </w:rPr>
      </w:pPr>
    </w:p>
    <w:p w14:paraId="2E4370AE" w14:textId="4A54A55E" w:rsidR="001A3756" w:rsidRDefault="00891AC0">
      <w:pPr>
        <w:ind w:left="471"/>
        <w:rPr>
          <w:sz w:val="24"/>
        </w:rPr>
      </w:pPr>
      <w:r>
        <w:rPr>
          <w:b/>
          <w:sz w:val="24"/>
        </w:rPr>
        <w:t xml:space="preserve">Assignment: </w:t>
      </w:r>
      <w:r>
        <w:rPr>
          <w:sz w:val="24"/>
        </w:rPr>
        <w:t xml:space="preserve">(Due: </w:t>
      </w:r>
      <w:r w:rsidR="000B1712">
        <w:rPr>
          <w:sz w:val="24"/>
        </w:rPr>
        <w:t>by 5 p.m.)</w:t>
      </w:r>
    </w:p>
    <w:p w14:paraId="6C4689A4" w14:textId="77777777" w:rsidR="001A3756" w:rsidRDefault="001A3756">
      <w:pPr>
        <w:pStyle w:val="BodyText"/>
        <w:spacing w:before="10"/>
        <w:rPr>
          <w:sz w:val="21"/>
        </w:rPr>
      </w:pPr>
    </w:p>
    <w:p w14:paraId="691B4EE3" w14:textId="45CCBC5E" w:rsidR="001A3756" w:rsidRDefault="00891AC0">
      <w:pPr>
        <w:spacing w:before="1"/>
        <w:ind w:left="471" w:right="677"/>
        <w:rPr>
          <w:sz w:val="24"/>
        </w:rPr>
      </w:pPr>
      <w:r>
        <w:rPr>
          <w:i/>
          <w:sz w:val="24"/>
        </w:rPr>
        <w:t xml:space="preserve">Research Paper: </w:t>
      </w:r>
      <w:r>
        <w:rPr>
          <w:sz w:val="24"/>
        </w:rPr>
        <w:t xml:space="preserve">Students will explore best practices in the field of school counseling when working with students in need of or receiving special education services. This paper is intended to be scholarly work with literature support from a variety of sources including peer reviewed books or refereed </w:t>
      </w:r>
      <w:r w:rsidR="00C0181E">
        <w:rPr>
          <w:sz w:val="24"/>
        </w:rPr>
        <w:t>journals,</w:t>
      </w:r>
      <w:r>
        <w:rPr>
          <w:sz w:val="24"/>
        </w:rPr>
        <w:t xml:space="preserve"> such as </w:t>
      </w:r>
      <w:r>
        <w:rPr>
          <w:i/>
          <w:sz w:val="24"/>
        </w:rPr>
        <w:t>Journal of Counseling</w:t>
      </w:r>
      <w:r>
        <w:rPr>
          <w:sz w:val="24"/>
        </w:rPr>
        <w:t xml:space="preserve">, </w:t>
      </w:r>
      <w:r>
        <w:rPr>
          <w:i/>
          <w:sz w:val="24"/>
        </w:rPr>
        <w:t>Professional School Counseling</w:t>
      </w:r>
      <w:r>
        <w:rPr>
          <w:sz w:val="24"/>
        </w:rPr>
        <w:t xml:space="preserve">, </w:t>
      </w:r>
      <w:r>
        <w:rPr>
          <w:i/>
          <w:sz w:val="24"/>
        </w:rPr>
        <w:t xml:space="preserve">Journal of Special Education. </w:t>
      </w:r>
      <w:r>
        <w:rPr>
          <w:sz w:val="24"/>
        </w:rPr>
        <w:t xml:space="preserve">In addition, you should incorporate practical aspects from your readings in relation to the responsibility a school counselor may have to support this population. In addition to the readings provided in this class, you should have </w:t>
      </w:r>
      <w:r>
        <w:rPr>
          <w:b/>
          <w:sz w:val="24"/>
        </w:rPr>
        <w:t>no less than three peer- reviewed reference</w:t>
      </w:r>
      <w:r>
        <w:rPr>
          <w:sz w:val="24"/>
        </w:rPr>
        <w:t>s.</w:t>
      </w:r>
    </w:p>
    <w:p w14:paraId="57AE5379" w14:textId="77777777" w:rsidR="001A3756" w:rsidRDefault="001A3756">
      <w:pPr>
        <w:pStyle w:val="BodyText"/>
        <w:spacing w:before="9"/>
        <w:rPr>
          <w:sz w:val="23"/>
        </w:rPr>
      </w:pPr>
    </w:p>
    <w:p w14:paraId="55C53035" w14:textId="77777777" w:rsidR="001A3756" w:rsidRDefault="00891AC0">
      <w:pPr>
        <w:pStyle w:val="BodyText"/>
        <w:ind w:left="471" w:right="609"/>
      </w:pPr>
      <w:r>
        <w:t xml:space="preserve">You should focus your paper on one of the following groups of students who have been or may potentially be identified to need special education services. Prior to making a selection, you should reflect upon your own experiences and knowledge base and select a group that you currently feel </w:t>
      </w:r>
      <w:r>
        <w:rPr>
          <w:i/>
        </w:rPr>
        <w:t xml:space="preserve">least </w:t>
      </w:r>
      <w:r>
        <w:t>prepared to support, or select a group that you know, based upon your current circumstances, you will need to support. If you need assistance in selecting a group, please do not hesitate to contact the</w:t>
      </w:r>
      <w:r>
        <w:rPr>
          <w:spacing w:val="-4"/>
        </w:rPr>
        <w:t xml:space="preserve"> </w:t>
      </w:r>
      <w:r>
        <w:t>instructor.</w:t>
      </w:r>
    </w:p>
    <w:p w14:paraId="08D746A3" w14:textId="77777777" w:rsidR="001A3756" w:rsidRDefault="001A3756">
      <w:pPr>
        <w:pStyle w:val="BodyText"/>
        <w:spacing w:before="5"/>
      </w:pPr>
    </w:p>
    <w:p w14:paraId="45BD8579" w14:textId="77777777" w:rsidR="001A3756" w:rsidRDefault="00891AC0">
      <w:pPr>
        <w:pStyle w:val="BodyText"/>
        <w:spacing w:line="237" w:lineRule="auto"/>
        <w:ind w:left="471" w:right="604"/>
      </w:pPr>
      <w:r>
        <w:t>There are thirteen eligibility categories as identified in IDEA; fourteen including Developmental Delay.</w:t>
      </w:r>
      <w:r>
        <w:rPr>
          <w:position w:val="8"/>
          <w:sz w:val="16"/>
        </w:rPr>
        <w:t xml:space="preserve">1 </w:t>
      </w:r>
      <w:r>
        <w:t>Most likely, you will have building or district specialists upon whom you can rely if you have questions regarding how to specifically support students who have been identified by certain disabling categories (i.e., hearing, visually or orthopedically impaired). For other groups, however, you may be one of the resources upon whom others rely. Therefore, select one of the following groups upon which to focus your paper:</w:t>
      </w:r>
    </w:p>
    <w:p w14:paraId="12B65DE2" w14:textId="4495271D" w:rsidR="001A3756" w:rsidRDefault="007E534C">
      <w:pPr>
        <w:pStyle w:val="BodyText"/>
        <w:spacing w:before="5"/>
        <w:rPr>
          <w:sz w:val="21"/>
        </w:rPr>
      </w:pPr>
      <w:r>
        <w:rPr>
          <w:noProof/>
        </w:rPr>
        <mc:AlternateContent>
          <mc:Choice Requires="wpg">
            <w:drawing>
              <wp:anchor distT="0" distB="0" distL="0" distR="0" simplePos="0" relativeHeight="251661312" behindDoc="1" locked="0" layoutInCell="1" allowOverlap="1" wp14:anchorId="0251FD6B" wp14:editId="6EA17F14">
                <wp:simplePos x="0" y="0"/>
                <wp:positionH relativeFrom="page">
                  <wp:posOffset>851535</wp:posOffset>
                </wp:positionH>
                <wp:positionV relativeFrom="paragraph">
                  <wp:posOffset>181610</wp:posOffset>
                </wp:positionV>
                <wp:extent cx="6083935" cy="6350"/>
                <wp:effectExtent l="0" t="0" r="0" b="0"/>
                <wp:wrapTopAndBottom/>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935" cy="6350"/>
                          <a:chOff x="1341" y="286"/>
                          <a:chExt cx="9581" cy="10"/>
                        </a:xfrm>
                      </wpg:grpSpPr>
                      <wps:wsp>
                        <wps:cNvPr id="9" name="Line 10"/>
                        <wps:cNvCnPr>
                          <a:cxnSpLocks noChangeShapeType="1"/>
                        </wps:cNvCnPr>
                        <wps:spPr bwMode="auto">
                          <a:xfrm>
                            <a:off x="1341" y="291"/>
                            <a:ext cx="47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9"/>
                        <wps:cNvSpPr>
                          <a:spLocks noChangeArrowheads="1"/>
                        </wps:cNvSpPr>
                        <wps:spPr bwMode="auto">
                          <a:xfrm>
                            <a:off x="6131" y="2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8"/>
                        <wps:cNvCnPr>
                          <a:cxnSpLocks noChangeShapeType="1"/>
                        </wps:cNvCnPr>
                        <wps:spPr bwMode="auto">
                          <a:xfrm>
                            <a:off x="6141" y="291"/>
                            <a:ext cx="478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5DCF43" id="Group 7" o:spid="_x0000_s1026" style="position:absolute;margin-left:67.05pt;margin-top:14.3pt;width:479.05pt;height:.5pt;z-index:-251655168;mso-wrap-distance-left:0;mso-wrap-distance-right:0;mso-position-horizontal-relative:page" coordorigin="1341,286" coordsize="95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">
                <v:line id="Line 10" o:spid="_x0000_s1027" style="position:absolute;visibility:visible;mso-wrap-style:square" from="1341,291" to="613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rect id="Rectangle 9" o:spid="_x0000_s1028" style="position:absolute;left:6131;top:28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8" o:spid="_x0000_s1029" style="position:absolute;visibility:visible;mso-wrap-style:square" from="6141,291" to="1092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w10:wrap type="topAndBottom" anchorx="page"/>
              </v:group>
            </w:pict>
          </mc:Fallback>
        </mc:AlternateContent>
      </w:r>
    </w:p>
    <w:p w14:paraId="793C624B" w14:textId="77777777" w:rsidR="001A3756" w:rsidRDefault="001A3756">
      <w:pPr>
        <w:pStyle w:val="BodyText"/>
        <w:spacing w:before="9"/>
        <w:rPr>
          <w:sz w:val="12"/>
        </w:rPr>
      </w:pPr>
    </w:p>
    <w:p w14:paraId="1C93C41F" w14:textId="77777777" w:rsidR="001A3756" w:rsidRDefault="001A3756">
      <w:pPr>
        <w:rPr>
          <w:sz w:val="12"/>
        </w:rPr>
        <w:sectPr w:rsidR="001A3756">
          <w:pgSz w:w="12240" w:h="15840"/>
          <w:pgMar w:top="940" w:right="860" w:bottom="440" w:left="980" w:header="0" w:footer="162" w:gutter="0"/>
          <w:cols w:space="720"/>
        </w:sectPr>
      </w:pPr>
    </w:p>
    <w:p w14:paraId="6BD789E3" w14:textId="77777777" w:rsidR="001A3756" w:rsidRDefault="00891AC0">
      <w:pPr>
        <w:pStyle w:val="ListParagraph"/>
        <w:numPr>
          <w:ilvl w:val="0"/>
          <w:numId w:val="18"/>
        </w:numPr>
        <w:tabs>
          <w:tab w:val="left" w:pos="1101"/>
          <w:tab w:val="left" w:pos="1102"/>
        </w:tabs>
        <w:spacing w:before="101" w:line="293" w:lineRule="exact"/>
        <w:rPr>
          <w:sz w:val="24"/>
        </w:rPr>
      </w:pPr>
      <w:r>
        <w:rPr>
          <w:sz w:val="24"/>
        </w:rPr>
        <w:t>Autism</w:t>
      </w:r>
    </w:p>
    <w:p w14:paraId="46D1C53F" w14:textId="77777777" w:rsidR="001A3756" w:rsidRDefault="00891AC0">
      <w:pPr>
        <w:pStyle w:val="ListParagraph"/>
        <w:numPr>
          <w:ilvl w:val="0"/>
          <w:numId w:val="18"/>
        </w:numPr>
        <w:tabs>
          <w:tab w:val="left" w:pos="1101"/>
          <w:tab w:val="left" w:pos="1102"/>
        </w:tabs>
        <w:spacing w:line="293" w:lineRule="exact"/>
        <w:rPr>
          <w:sz w:val="24"/>
        </w:rPr>
      </w:pPr>
      <w:r>
        <w:rPr>
          <w:sz w:val="24"/>
        </w:rPr>
        <w:t>Emotional/Behavioral</w:t>
      </w:r>
      <w:r>
        <w:rPr>
          <w:spacing w:val="-5"/>
          <w:sz w:val="24"/>
        </w:rPr>
        <w:t xml:space="preserve"> </w:t>
      </w:r>
      <w:r>
        <w:rPr>
          <w:sz w:val="24"/>
        </w:rPr>
        <w:t>Disability</w:t>
      </w:r>
    </w:p>
    <w:p w14:paraId="7888DE6C" w14:textId="77777777" w:rsidR="001A3756" w:rsidRDefault="00891AC0">
      <w:pPr>
        <w:pStyle w:val="ListParagraph"/>
        <w:numPr>
          <w:ilvl w:val="0"/>
          <w:numId w:val="18"/>
        </w:numPr>
        <w:tabs>
          <w:tab w:val="left" w:pos="1101"/>
          <w:tab w:val="left" w:pos="1102"/>
        </w:tabs>
        <w:spacing w:line="293" w:lineRule="exact"/>
        <w:rPr>
          <w:sz w:val="24"/>
        </w:rPr>
      </w:pPr>
      <w:r>
        <w:rPr>
          <w:sz w:val="24"/>
        </w:rPr>
        <w:t>Intellectual</w:t>
      </w:r>
      <w:r>
        <w:rPr>
          <w:spacing w:val="-1"/>
          <w:sz w:val="24"/>
        </w:rPr>
        <w:t xml:space="preserve"> </w:t>
      </w:r>
      <w:r>
        <w:rPr>
          <w:sz w:val="24"/>
        </w:rPr>
        <w:t>Disability</w:t>
      </w:r>
    </w:p>
    <w:p w14:paraId="35C9BB96" w14:textId="77777777" w:rsidR="001A3756" w:rsidRDefault="00891AC0">
      <w:pPr>
        <w:pStyle w:val="ListParagraph"/>
        <w:numPr>
          <w:ilvl w:val="0"/>
          <w:numId w:val="18"/>
        </w:numPr>
        <w:tabs>
          <w:tab w:val="left" w:pos="1101"/>
          <w:tab w:val="left" w:pos="1102"/>
        </w:tabs>
        <w:spacing w:before="101" w:line="293" w:lineRule="exact"/>
        <w:rPr>
          <w:sz w:val="24"/>
        </w:rPr>
      </w:pPr>
      <w:r>
        <w:rPr>
          <w:sz w:val="24"/>
        </w:rPr>
        <w:br w:type="column"/>
      </w:r>
      <w:r>
        <w:rPr>
          <w:sz w:val="24"/>
        </w:rPr>
        <w:t>Other Health</w:t>
      </w:r>
      <w:r>
        <w:rPr>
          <w:spacing w:val="-1"/>
          <w:sz w:val="24"/>
        </w:rPr>
        <w:t xml:space="preserve"> </w:t>
      </w:r>
      <w:r>
        <w:rPr>
          <w:sz w:val="24"/>
        </w:rPr>
        <w:t>Impairment</w:t>
      </w:r>
    </w:p>
    <w:p w14:paraId="172E4821" w14:textId="77777777" w:rsidR="001A3756" w:rsidRDefault="00891AC0">
      <w:pPr>
        <w:pStyle w:val="ListParagraph"/>
        <w:numPr>
          <w:ilvl w:val="0"/>
          <w:numId w:val="18"/>
        </w:numPr>
        <w:tabs>
          <w:tab w:val="left" w:pos="1101"/>
          <w:tab w:val="left" w:pos="1102"/>
        </w:tabs>
        <w:spacing w:line="293" w:lineRule="exact"/>
        <w:rPr>
          <w:sz w:val="24"/>
        </w:rPr>
      </w:pPr>
      <w:r>
        <w:rPr>
          <w:sz w:val="24"/>
        </w:rPr>
        <w:t>Specific Learning</w:t>
      </w:r>
      <w:r>
        <w:rPr>
          <w:spacing w:val="-2"/>
          <w:sz w:val="24"/>
        </w:rPr>
        <w:t xml:space="preserve"> </w:t>
      </w:r>
      <w:r>
        <w:rPr>
          <w:sz w:val="24"/>
        </w:rPr>
        <w:t>Disability</w:t>
      </w:r>
    </w:p>
    <w:p w14:paraId="6591DD46" w14:textId="77777777" w:rsidR="001A3756" w:rsidRDefault="00891AC0">
      <w:pPr>
        <w:pStyle w:val="ListParagraph"/>
        <w:numPr>
          <w:ilvl w:val="0"/>
          <w:numId w:val="18"/>
        </w:numPr>
        <w:tabs>
          <w:tab w:val="left" w:pos="1101"/>
          <w:tab w:val="left" w:pos="1102"/>
        </w:tabs>
        <w:spacing w:line="293" w:lineRule="exact"/>
        <w:rPr>
          <w:sz w:val="24"/>
        </w:rPr>
      </w:pPr>
      <w:r>
        <w:rPr>
          <w:sz w:val="24"/>
        </w:rPr>
        <w:t>Traumatic Brain</w:t>
      </w:r>
      <w:r>
        <w:rPr>
          <w:spacing w:val="-2"/>
          <w:sz w:val="24"/>
        </w:rPr>
        <w:t xml:space="preserve"> </w:t>
      </w:r>
      <w:r>
        <w:rPr>
          <w:sz w:val="24"/>
        </w:rPr>
        <w:t>Injury</w:t>
      </w:r>
    </w:p>
    <w:p w14:paraId="27E2A49E" w14:textId="77777777" w:rsidR="001A3756" w:rsidRDefault="001A3756">
      <w:pPr>
        <w:spacing w:line="293" w:lineRule="exact"/>
        <w:rPr>
          <w:sz w:val="24"/>
        </w:rPr>
        <w:sectPr w:rsidR="001A3756">
          <w:type w:val="continuous"/>
          <w:pgSz w:w="12240" w:h="15840"/>
          <w:pgMar w:top="780" w:right="860" w:bottom="280" w:left="980" w:header="720" w:footer="720" w:gutter="0"/>
          <w:cols w:num="2" w:space="720" w:equalWidth="0">
            <w:col w:w="4268" w:space="517"/>
            <w:col w:w="5615"/>
          </w:cols>
        </w:sectPr>
      </w:pPr>
    </w:p>
    <w:p w14:paraId="3CD2013D" w14:textId="77777777" w:rsidR="001A3756" w:rsidRDefault="001A3756">
      <w:pPr>
        <w:pStyle w:val="BodyText"/>
        <w:spacing w:before="2"/>
      </w:pPr>
    </w:p>
    <w:p w14:paraId="5F8651B5" w14:textId="0C385E6E" w:rsidR="001A3756" w:rsidRDefault="007E534C">
      <w:pPr>
        <w:pStyle w:val="BodyText"/>
        <w:spacing w:line="20" w:lineRule="exact"/>
        <w:ind w:left="341"/>
        <w:rPr>
          <w:sz w:val="2"/>
        </w:rPr>
      </w:pPr>
      <w:r>
        <w:rPr>
          <w:noProof/>
          <w:sz w:val="2"/>
        </w:rPr>
        <mc:AlternateContent>
          <mc:Choice Requires="wpg">
            <w:drawing>
              <wp:inline distT="0" distB="0" distL="0" distR="0" wp14:anchorId="55619B97" wp14:editId="4A9333D5">
                <wp:extent cx="6093460" cy="6350"/>
                <wp:effectExtent l="10160" t="4445" r="11430" b="8255"/>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3460" cy="6350"/>
                          <a:chOff x="0" y="0"/>
                          <a:chExt cx="9596" cy="10"/>
                        </a:xfrm>
                      </wpg:grpSpPr>
                      <wps:wsp>
                        <wps:cNvPr id="5" name="Line 6"/>
                        <wps:cNvCnPr>
                          <a:cxnSpLocks noChangeShapeType="1"/>
                        </wps:cNvCnPr>
                        <wps:spPr bwMode="auto">
                          <a:xfrm>
                            <a:off x="0" y="5"/>
                            <a:ext cx="48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5"/>
                        <wps:cNvSpPr>
                          <a:spLocks noChangeArrowheads="1"/>
                        </wps:cNvSpPr>
                        <wps:spPr bwMode="auto">
                          <a:xfrm>
                            <a:off x="479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4"/>
                        <wps:cNvCnPr>
                          <a:cxnSpLocks noChangeShapeType="1"/>
                        </wps:cNvCnPr>
                        <wps:spPr bwMode="auto">
                          <a:xfrm>
                            <a:off x="4800" y="5"/>
                            <a:ext cx="47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E5BA7F" id="Group 3" o:spid="_x0000_s1026" style="width:479.8pt;height:.5pt;mso-position-horizontal-relative:char;mso-position-vertical-relative:line" coordsize="95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">
                <v:line id="Line 6" o:spid="_x0000_s1027" style="position:absolute;visibility:visible;mso-wrap-style:square" from="0,5" to="48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rect id="Rectangle 5" o:spid="_x0000_s1028" style="position:absolute;left:479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line id="Line 4" o:spid="_x0000_s1029" style="position:absolute;visibility:visible;mso-wrap-style:square" from="4800,5" to="9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w10:anchorlock/>
              </v:group>
            </w:pict>
          </mc:Fallback>
        </mc:AlternateContent>
      </w:r>
    </w:p>
    <w:p w14:paraId="3EF970B5" w14:textId="77777777" w:rsidR="001A3756" w:rsidRDefault="001A3756">
      <w:pPr>
        <w:pStyle w:val="BodyText"/>
        <w:spacing w:before="9"/>
        <w:rPr>
          <w:sz w:val="14"/>
        </w:rPr>
      </w:pPr>
    </w:p>
    <w:p w14:paraId="0265B570" w14:textId="77777777" w:rsidR="001A3756" w:rsidRDefault="00891AC0">
      <w:pPr>
        <w:pStyle w:val="BodyText"/>
        <w:spacing w:before="90"/>
        <w:ind w:left="471" w:right="559"/>
      </w:pPr>
      <w:r>
        <w:t>Students who have a diagnosis of anxiety or depression may be eligible for special education services under the category of “Emotional/Behavioral Disability” (EBD). Students who have a diagnosis of Attention-Deficit/Hyperactivity Disorder (ADHD) may be eligible for special education services under the category of “Other Health Impairment” (OHI). If you would like to select one of the other eligibility categories due to your specific circumstances or your career goals, please contact the instruction to discuss your specific situation.</w:t>
      </w:r>
    </w:p>
    <w:p w14:paraId="12EE2976" w14:textId="77777777" w:rsidR="001A3756" w:rsidRDefault="001A3756">
      <w:pPr>
        <w:pStyle w:val="BodyText"/>
        <w:rPr>
          <w:sz w:val="20"/>
        </w:rPr>
      </w:pPr>
    </w:p>
    <w:p w14:paraId="55B947F2" w14:textId="77777777" w:rsidR="001A3756" w:rsidRDefault="001A3756">
      <w:pPr>
        <w:pStyle w:val="BodyText"/>
        <w:rPr>
          <w:sz w:val="20"/>
        </w:rPr>
      </w:pPr>
    </w:p>
    <w:p w14:paraId="4009E29C" w14:textId="042157FB" w:rsidR="001A3756" w:rsidRDefault="007E534C">
      <w:pPr>
        <w:pStyle w:val="BodyText"/>
        <w:spacing w:before="9"/>
        <w:rPr>
          <w:sz w:val="12"/>
        </w:rPr>
      </w:pPr>
      <w:r>
        <w:rPr>
          <w:noProof/>
        </w:rPr>
        <mc:AlternateContent>
          <mc:Choice Requires="wps">
            <w:drawing>
              <wp:anchor distT="0" distB="0" distL="0" distR="0" simplePos="0" relativeHeight="251663360" behindDoc="1" locked="0" layoutInCell="1" allowOverlap="1" wp14:anchorId="1C9AE5F2" wp14:editId="0C3C65FD">
                <wp:simplePos x="0" y="0"/>
                <wp:positionH relativeFrom="page">
                  <wp:posOffset>922020</wp:posOffset>
                </wp:positionH>
                <wp:positionV relativeFrom="paragraph">
                  <wp:posOffset>121920</wp:posOffset>
                </wp:positionV>
                <wp:extent cx="182880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52 1452"/>
                            <a:gd name="T1" fmla="*/ T0 w 2880"/>
                            <a:gd name="T2" fmla="+- 0 4332 1452"/>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BB08C" id="Freeform 2" o:spid="_x0000_s1026" style="position:absolute;margin-left:72.6pt;margin-top:9.6pt;width:2in;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" path="m,l2880,e" filled="f" strokeweight=".48pt">
                <v:path arrowok="t" o:connecttype="custom" o:connectlocs="0,0;1828800,0" o:connectangles="0,0"/>
                <w10:wrap type="topAndBottom" anchorx="page"/>
              </v:shape>
            </w:pict>
          </mc:Fallback>
        </mc:AlternateContent>
      </w:r>
    </w:p>
    <w:p w14:paraId="56475064" w14:textId="77777777" w:rsidR="001A3756" w:rsidRDefault="00891AC0">
      <w:pPr>
        <w:spacing w:before="68" w:line="242" w:lineRule="auto"/>
        <w:ind w:left="471" w:right="559"/>
        <w:rPr>
          <w:sz w:val="21"/>
        </w:rPr>
      </w:pPr>
      <w:r>
        <w:rPr>
          <w:position w:val="8"/>
          <w:sz w:val="16"/>
        </w:rPr>
        <w:t xml:space="preserve">1 </w:t>
      </w:r>
      <w:r>
        <w:rPr>
          <w:sz w:val="21"/>
        </w:rPr>
        <w:t>Developmental Delay is an eligibility category used for student ages 3 through 9 which consists of a delay in one or more of the following areas: physical development; cognitive development; communication; social or emotional development; or adaptive development. States have the option whether or not to utilize Developmental Delay as an eligibility category. Washington State utilizes Developmental Delay as an eligibility category (WAC392-172A-01035).</w:t>
      </w:r>
    </w:p>
    <w:p w14:paraId="08E3DE61" w14:textId="77777777" w:rsidR="001A3756" w:rsidRDefault="001A3756">
      <w:pPr>
        <w:spacing w:line="242" w:lineRule="auto"/>
        <w:rPr>
          <w:sz w:val="21"/>
        </w:rPr>
        <w:sectPr w:rsidR="001A3756">
          <w:type w:val="continuous"/>
          <w:pgSz w:w="12240" w:h="15840"/>
          <w:pgMar w:top="780" w:right="860" w:bottom="280" w:left="980" w:header="720" w:footer="720" w:gutter="0"/>
          <w:cols w:space="720"/>
        </w:sectPr>
      </w:pPr>
    </w:p>
    <w:p w14:paraId="28D6DEBF" w14:textId="77777777" w:rsidR="001A3756" w:rsidRDefault="00891AC0">
      <w:pPr>
        <w:pStyle w:val="BodyText"/>
        <w:spacing w:before="68" w:line="484" w:lineRule="auto"/>
        <w:ind w:left="471" w:right="832"/>
      </w:pPr>
      <w:r>
        <w:lastRenderedPageBreak/>
        <w:t>The paper should be between 7 - 9 pages (excluding cover, references) following APA format</w:t>
      </w:r>
      <w:r>
        <w:rPr>
          <w:i/>
        </w:rPr>
        <w:t xml:space="preserve">. </w:t>
      </w:r>
      <w:r>
        <w:t>The following questions should be addressed in your paper:</w:t>
      </w:r>
    </w:p>
    <w:p w14:paraId="562BFF01" w14:textId="77777777" w:rsidR="001A3756" w:rsidRDefault="00891AC0">
      <w:pPr>
        <w:pStyle w:val="ListParagraph"/>
        <w:numPr>
          <w:ilvl w:val="0"/>
          <w:numId w:val="1"/>
        </w:numPr>
        <w:tabs>
          <w:tab w:val="left" w:pos="1191"/>
          <w:tab w:val="left" w:pos="1192"/>
        </w:tabs>
        <w:spacing w:before="104" w:line="237" w:lineRule="auto"/>
        <w:ind w:right="754"/>
        <w:rPr>
          <w:sz w:val="24"/>
        </w:rPr>
      </w:pPr>
      <w:r>
        <w:rPr>
          <w:sz w:val="24"/>
        </w:rPr>
        <w:t>What is the definition of the disability you are researching, and why did you choose this disability to</w:t>
      </w:r>
      <w:r>
        <w:rPr>
          <w:spacing w:val="-1"/>
          <w:sz w:val="24"/>
        </w:rPr>
        <w:t xml:space="preserve"> </w:t>
      </w:r>
      <w:r>
        <w:rPr>
          <w:sz w:val="24"/>
        </w:rPr>
        <w:t>research?</w:t>
      </w:r>
    </w:p>
    <w:p w14:paraId="70E2BD5A" w14:textId="069E21D0" w:rsidR="001A3756" w:rsidRDefault="00891AC0">
      <w:pPr>
        <w:pStyle w:val="ListParagraph"/>
        <w:numPr>
          <w:ilvl w:val="0"/>
          <w:numId w:val="1"/>
        </w:numPr>
        <w:tabs>
          <w:tab w:val="left" w:pos="1191"/>
          <w:tab w:val="left" w:pos="1192"/>
        </w:tabs>
        <w:spacing w:before="2" w:line="237" w:lineRule="auto"/>
        <w:ind w:right="662"/>
        <w:rPr>
          <w:sz w:val="24"/>
        </w:rPr>
      </w:pPr>
      <w:r>
        <w:rPr>
          <w:sz w:val="24"/>
        </w:rPr>
        <w:t xml:space="preserve">How may this disability have an adverse educational impact upon students’ academic, </w:t>
      </w:r>
      <w:r w:rsidR="009D7725">
        <w:rPr>
          <w:sz w:val="24"/>
        </w:rPr>
        <w:t>behavioral,</w:t>
      </w:r>
      <w:r>
        <w:rPr>
          <w:sz w:val="24"/>
        </w:rPr>
        <w:t xml:space="preserve"> and social / emotional growth? (Note: Address </w:t>
      </w:r>
      <w:r>
        <w:rPr>
          <w:sz w:val="24"/>
          <w:u w:val="single"/>
        </w:rPr>
        <w:t>all three areas</w:t>
      </w:r>
      <w:r>
        <w:rPr>
          <w:sz w:val="24"/>
        </w:rPr>
        <w:t xml:space="preserve"> in your</w:t>
      </w:r>
      <w:r>
        <w:rPr>
          <w:spacing w:val="-19"/>
          <w:sz w:val="24"/>
        </w:rPr>
        <w:t xml:space="preserve"> </w:t>
      </w:r>
      <w:r>
        <w:rPr>
          <w:sz w:val="24"/>
        </w:rPr>
        <w:t>paper.)</w:t>
      </w:r>
    </w:p>
    <w:p w14:paraId="4587066D" w14:textId="0A61370B" w:rsidR="001A3756" w:rsidRDefault="00891AC0">
      <w:pPr>
        <w:pStyle w:val="ListParagraph"/>
        <w:numPr>
          <w:ilvl w:val="0"/>
          <w:numId w:val="1"/>
        </w:numPr>
        <w:tabs>
          <w:tab w:val="left" w:pos="1191"/>
          <w:tab w:val="left" w:pos="1192"/>
        </w:tabs>
        <w:spacing w:before="7" w:line="237" w:lineRule="auto"/>
        <w:ind w:right="782"/>
        <w:rPr>
          <w:sz w:val="24"/>
        </w:rPr>
      </w:pPr>
      <w:r>
        <w:rPr>
          <w:sz w:val="24"/>
        </w:rPr>
        <w:t xml:space="preserve">What types of challenges might a student with this disability face in relation to post- secondary endeavors? (Discuss all three areas in your </w:t>
      </w:r>
      <w:r w:rsidR="009D7725">
        <w:rPr>
          <w:sz w:val="24"/>
        </w:rPr>
        <w:t>paper:</w:t>
      </w:r>
      <w:r>
        <w:rPr>
          <w:sz w:val="24"/>
        </w:rPr>
        <w:t xml:space="preserve"> post-secondary education, employment, and independent</w:t>
      </w:r>
      <w:r>
        <w:rPr>
          <w:spacing w:val="-2"/>
          <w:sz w:val="24"/>
        </w:rPr>
        <w:t xml:space="preserve"> </w:t>
      </w:r>
      <w:r>
        <w:rPr>
          <w:sz w:val="24"/>
        </w:rPr>
        <w:t>living).</w:t>
      </w:r>
    </w:p>
    <w:p w14:paraId="680E709E" w14:textId="4201F853" w:rsidR="001A3756" w:rsidRDefault="00891AC0">
      <w:pPr>
        <w:pStyle w:val="ListParagraph"/>
        <w:numPr>
          <w:ilvl w:val="0"/>
          <w:numId w:val="1"/>
        </w:numPr>
        <w:tabs>
          <w:tab w:val="left" w:pos="1191"/>
          <w:tab w:val="left" w:pos="1192"/>
        </w:tabs>
        <w:spacing w:before="5"/>
        <w:ind w:right="575"/>
        <w:rPr>
          <w:sz w:val="24"/>
        </w:rPr>
      </w:pPr>
      <w:r>
        <w:rPr>
          <w:sz w:val="24"/>
        </w:rPr>
        <w:t xml:space="preserve">Describe </w:t>
      </w:r>
      <w:r>
        <w:rPr>
          <w:sz w:val="24"/>
          <w:u w:val="single"/>
        </w:rPr>
        <w:t>no less than three</w:t>
      </w:r>
      <w:r>
        <w:rPr>
          <w:sz w:val="24"/>
        </w:rPr>
        <w:t xml:space="preserve"> research or evidence-based counseling strategies that have been shown to be effective when working with students who have been identified with this disability. These counseling strategies may be used to address behavioral, social/</w:t>
      </w:r>
      <w:r w:rsidR="009D7725">
        <w:rPr>
          <w:sz w:val="24"/>
        </w:rPr>
        <w:t>emotional,</w:t>
      </w:r>
      <w:r>
        <w:rPr>
          <w:sz w:val="24"/>
        </w:rPr>
        <w:t xml:space="preserve"> or academic concerns. (Note: To answer this question, </w:t>
      </w:r>
      <w:r>
        <w:rPr>
          <w:b/>
          <w:sz w:val="24"/>
        </w:rPr>
        <w:t>integrate your knowledge about evidence-based counseling practices with your knowledge of students with the disability you are researching</w:t>
      </w:r>
      <w:r>
        <w:rPr>
          <w:sz w:val="24"/>
        </w:rPr>
        <w:t xml:space="preserve">. Do </w:t>
      </w:r>
      <w:r>
        <w:rPr>
          <w:b/>
          <w:sz w:val="24"/>
        </w:rPr>
        <w:t xml:space="preserve">not </w:t>
      </w:r>
      <w:r>
        <w:rPr>
          <w:sz w:val="24"/>
        </w:rPr>
        <w:t xml:space="preserve">just list accommodations that may be provided to students.  The purpose of this question is for you to think through how you, as the school counselor, can provide services </w:t>
      </w:r>
      <w:r>
        <w:rPr>
          <w:i/>
          <w:sz w:val="24"/>
        </w:rPr>
        <w:t xml:space="preserve">tailored </w:t>
      </w:r>
      <w:r>
        <w:rPr>
          <w:sz w:val="24"/>
        </w:rPr>
        <w:t>to meet the needs of these students.)</w:t>
      </w:r>
    </w:p>
    <w:p w14:paraId="0D034241" w14:textId="77777777" w:rsidR="001A3756" w:rsidRDefault="001A3756">
      <w:pPr>
        <w:pStyle w:val="BodyText"/>
        <w:spacing w:before="6"/>
      </w:pPr>
    </w:p>
    <w:p w14:paraId="51117DD2" w14:textId="77777777" w:rsidR="001A3756" w:rsidRDefault="00891AC0">
      <w:pPr>
        <w:pStyle w:val="ListParagraph"/>
        <w:numPr>
          <w:ilvl w:val="1"/>
          <w:numId w:val="1"/>
        </w:numPr>
        <w:tabs>
          <w:tab w:val="left" w:pos="1912"/>
        </w:tabs>
        <w:spacing w:before="1" w:line="225" w:lineRule="auto"/>
        <w:ind w:right="689"/>
        <w:rPr>
          <w:sz w:val="24"/>
        </w:rPr>
      </w:pPr>
      <w:r>
        <w:rPr>
          <w:sz w:val="24"/>
        </w:rPr>
        <w:t>What data will you use to determine if the strategies are indeed effective with the students you are</w:t>
      </w:r>
      <w:r>
        <w:rPr>
          <w:spacing w:val="-1"/>
          <w:sz w:val="24"/>
        </w:rPr>
        <w:t xml:space="preserve"> </w:t>
      </w:r>
      <w:r>
        <w:rPr>
          <w:sz w:val="24"/>
        </w:rPr>
        <w:t>serving?</w:t>
      </w:r>
    </w:p>
    <w:p w14:paraId="2714C2B3" w14:textId="77777777" w:rsidR="001A3756" w:rsidRDefault="00891AC0">
      <w:pPr>
        <w:pStyle w:val="ListParagraph"/>
        <w:numPr>
          <w:ilvl w:val="1"/>
          <w:numId w:val="1"/>
        </w:numPr>
        <w:tabs>
          <w:tab w:val="left" w:pos="1912"/>
        </w:tabs>
        <w:spacing w:before="13" w:line="225" w:lineRule="auto"/>
        <w:ind w:right="921"/>
        <w:rPr>
          <w:sz w:val="24"/>
        </w:rPr>
      </w:pPr>
      <w:r>
        <w:rPr>
          <w:sz w:val="24"/>
        </w:rPr>
        <w:t>Describe how you might shift or adjust the counseling strategies you identified should data indicate they are not as effective as you hoped or</w:t>
      </w:r>
      <w:r>
        <w:rPr>
          <w:spacing w:val="-13"/>
          <w:sz w:val="24"/>
        </w:rPr>
        <w:t xml:space="preserve"> </w:t>
      </w:r>
      <w:r>
        <w:rPr>
          <w:sz w:val="24"/>
        </w:rPr>
        <w:t>expected.</w:t>
      </w:r>
    </w:p>
    <w:p w14:paraId="627E0599" w14:textId="77777777" w:rsidR="001A3756" w:rsidRDefault="001A3756">
      <w:pPr>
        <w:pStyle w:val="BodyText"/>
        <w:spacing w:before="7"/>
      </w:pPr>
    </w:p>
    <w:p w14:paraId="17A99DBE" w14:textId="77777777" w:rsidR="001A3756" w:rsidRDefault="00891AC0">
      <w:pPr>
        <w:pStyle w:val="ListParagraph"/>
        <w:numPr>
          <w:ilvl w:val="0"/>
          <w:numId w:val="1"/>
        </w:numPr>
        <w:tabs>
          <w:tab w:val="left" w:pos="1191"/>
          <w:tab w:val="left" w:pos="1192"/>
        </w:tabs>
        <w:spacing w:line="237" w:lineRule="auto"/>
        <w:ind w:right="741"/>
        <w:rPr>
          <w:sz w:val="24"/>
        </w:rPr>
      </w:pPr>
      <w:r>
        <w:rPr>
          <w:sz w:val="24"/>
        </w:rPr>
        <w:t>What is the school counselors’ role in supporting a student who has been identified with this</w:t>
      </w:r>
      <w:r>
        <w:rPr>
          <w:spacing w:val="-1"/>
          <w:sz w:val="24"/>
        </w:rPr>
        <w:t xml:space="preserve"> </w:t>
      </w:r>
      <w:r>
        <w:rPr>
          <w:sz w:val="24"/>
        </w:rPr>
        <w:t>disability?</w:t>
      </w:r>
    </w:p>
    <w:p w14:paraId="61154FB9" w14:textId="77777777" w:rsidR="001A3756" w:rsidRDefault="00891AC0">
      <w:pPr>
        <w:pStyle w:val="ListParagraph"/>
        <w:numPr>
          <w:ilvl w:val="0"/>
          <w:numId w:val="1"/>
        </w:numPr>
        <w:tabs>
          <w:tab w:val="left" w:pos="1191"/>
          <w:tab w:val="left" w:pos="1192"/>
        </w:tabs>
        <w:spacing w:before="2" w:line="237" w:lineRule="auto"/>
        <w:ind w:right="621"/>
        <w:rPr>
          <w:sz w:val="24"/>
        </w:rPr>
      </w:pPr>
      <w:r>
        <w:rPr>
          <w:sz w:val="24"/>
        </w:rPr>
        <w:t>How might the school counselor support a sibling or other family members of the student with the identified</w:t>
      </w:r>
      <w:r>
        <w:rPr>
          <w:spacing w:val="-2"/>
          <w:sz w:val="24"/>
        </w:rPr>
        <w:t xml:space="preserve"> </w:t>
      </w:r>
      <w:r>
        <w:rPr>
          <w:sz w:val="24"/>
        </w:rPr>
        <w:t>disability?</w:t>
      </w:r>
    </w:p>
    <w:p w14:paraId="09A053E9" w14:textId="77777777" w:rsidR="001A3756" w:rsidRDefault="001A3756">
      <w:pPr>
        <w:pStyle w:val="BodyText"/>
        <w:rPr>
          <w:sz w:val="29"/>
        </w:rPr>
      </w:pPr>
    </w:p>
    <w:p w14:paraId="66BFD41B" w14:textId="77777777" w:rsidR="001A3756" w:rsidRDefault="00891AC0">
      <w:pPr>
        <w:pStyle w:val="Heading1"/>
        <w:spacing w:before="1"/>
        <w:rPr>
          <w:b w:val="0"/>
          <w:u w:val="none"/>
        </w:rPr>
      </w:pPr>
      <w:r>
        <w:rPr>
          <w:u w:val="thick"/>
        </w:rPr>
        <w:t>COURSE SCHEDULE SUMMARY</w:t>
      </w:r>
      <w:r>
        <w:rPr>
          <w:b w:val="0"/>
          <w:u w:val="none"/>
        </w:rPr>
        <w:t>:</w:t>
      </w:r>
    </w:p>
    <w:p w14:paraId="6838EE11" w14:textId="77777777" w:rsidR="001A3756" w:rsidRDefault="001A3756">
      <w:pPr>
        <w:pStyle w:val="BodyText"/>
        <w:spacing w:before="2"/>
        <w:rPr>
          <w:sz w:val="16"/>
        </w:rPr>
      </w:pPr>
    </w:p>
    <w:p w14:paraId="6B11EF58" w14:textId="1D118ED4" w:rsidR="001A3756" w:rsidRDefault="00891AC0">
      <w:pPr>
        <w:pStyle w:val="BodyText"/>
        <w:spacing w:before="92" w:line="237" w:lineRule="auto"/>
        <w:ind w:left="471" w:right="559"/>
      </w:pPr>
      <w:r>
        <w:t xml:space="preserve">Modules are from Monday – Sunday (except for Week 10). All assignments are due by </w:t>
      </w:r>
      <w:r w:rsidR="0044497D">
        <w:t>5 p.m.</w:t>
      </w:r>
      <w:r>
        <w:t xml:space="preserve"> on date indicated.</w:t>
      </w:r>
    </w:p>
    <w:p w14:paraId="2A17F5C3" w14:textId="77777777" w:rsidR="001A3756" w:rsidRDefault="001A3756">
      <w:pPr>
        <w:pStyle w:val="BodyText"/>
        <w:spacing w:before="4"/>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0"/>
        <w:gridCol w:w="1512"/>
        <w:gridCol w:w="3960"/>
        <w:gridCol w:w="3509"/>
      </w:tblGrid>
      <w:tr w:rsidR="001A3756" w14:paraId="6A2EC984" w14:textId="77777777">
        <w:trPr>
          <w:trHeight w:val="551"/>
        </w:trPr>
        <w:tc>
          <w:tcPr>
            <w:tcW w:w="1190" w:type="dxa"/>
          </w:tcPr>
          <w:p w14:paraId="743BF7CD" w14:textId="77777777" w:rsidR="001A3756" w:rsidRDefault="00891AC0">
            <w:pPr>
              <w:pStyle w:val="TableParagraph"/>
              <w:spacing w:line="273" w:lineRule="exact"/>
              <w:ind w:left="153"/>
              <w:rPr>
                <w:b/>
                <w:sz w:val="24"/>
              </w:rPr>
            </w:pPr>
            <w:r>
              <w:rPr>
                <w:b/>
                <w:sz w:val="24"/>
              </w:rPr>
              <w:t>Module</w:t>
            </w:r>
          </w:p>
          <w:p w14:paraId="3B9E7BFE" w14:textId="77777777" w:rsidR="001A3756" w:rsidRDefault="00891AC0">
            <w:pPr>
              <w:pStyle w:val="TableParagraph"/>
              <w:spacing w:before="2" w:line="257" w:lineRule="exact"/>
              <w:ind w:left="173"/>
              <w:rPr>
                <w:b/>
                <w:sz w:val="24"/>
              </w:rPr>
            </w:pPr>
            <w:r>
              <w:rPr>
                <w:b/>
                <w:sz w:val="24"/>
              </w:rPr>
              <w:t>(Week)</w:t>
            </w:r>
          </w:p>
        </w:tc>
        <w:tc>
          <w:tcPr>
            <w:tcW w:w="1512" w:type="dxa"/>
          </w:tcPr>
          <w:p w14:paraId="4A079750" w14:textId="77777777" w:rsidR="001A3756" w:rsidRDefault="00891AC0">
            <w:pPr>
              <w:pStyle w:val="TableParagraph"/>
              <w:spacing w:line="273" w:lineRule="exact"/>
              <w:ind w:left="223" w:right="305"/>
              <w:jc w:val="center"/>
              <w:rPr>
                <w:b/>
                <w:sz w:val="24"/>
              </w:rPr>
            </w:pPr>
            <w:r>
              <w:rPr>
                <w:b/>
                <w:sz w:val="24"/>
              </w:rPr>
              <w:t>Dates</w:t>
            </w:r>
          </w:p>
        </w:tc>
        <w:tc>
          <w:tcPr>
            <w:tcW w:w="3960" w:type="dxa"/>
          </w:tcPr>
          <w:p w14:paraId="2044C250" w14:textId="77777777" w:rsidR="001A3756" w:rsidRDefault="00891AC0">
            <w:pPr>
              <w:pStyle w:val="TableParagraph"/>
              <w:spacing w:line="273" w:lineRule="exact"/>
              <w:ind w:left="1440" w:right="1522"/>
              <w:jc w:val="center"/>
              <w:rPr>
                <w:b/>
                <w:sz w:val="24"/>
              </w:rPr>
            </w:pPr>
            <w:r>
              <w:rPr>
                <w:b/>
                <w:sz w:val="24"/>
              </w:rPr>
              <w:t>Readings</w:t>
            </w:r>
          </w:p>
        </w:tc>
        <w:tc>
          <w:tcPr>
            <w:tcW w:w="3509" w:type="dxa"/>
          </w:tcPr>
          <w:p w14:paraId="08DF4045" w14:textId="77777777" w:rsidR="001A3756" w:rsidRDefault="00891AC0">
            <w:pPr>
              <w:pStyle w:val="TableParagraph"/>
              <w:spacing w:line="273" w:lineRule="exact"/>
              <w:ind w:left="471"/>
              <w:rPr>
                <w:b/>
                <w:sz w:val="24"/>
              </w:rPr>
            </w:pPr>
            <w:r>
              <w:rPr>
                <w:b/>
                <w:sz w:val="24"/>
              </w:rPr>
              <w:t>Assignment (Due Date –</w:t>
            </w:r>
          </w:p>
          <w:p w14:paraId="77B15C4C" w14:textId="29F0574D" w:rsidR="001A3756" w:rsidRDefault="00891AC0">
            <w:pPr>
              <w:pStyle w:val="TableParagraph"/>
              <w:spacing w:before="2" w:line="257" w:lineRule="exact"/>
              <w:ind w:left="587"/>
              <w:rPr>
                <w:b/>
                <w:sz w:val="24"/>
              </w:rPr>
            </w:pPr>
            <w:r>
              <w:rPr>
                <w:b/>
                <w:sz w:val="24"/>
              </w:rPr>
              <w:t xml:space="preserve">received by </w:t>
            </w:r>
            <w:r w:rsidR="000B1712">
              <w:rPr>
                <w:b/>
                <w:sz w:val="24"/>
              </w:rPr>
              <w:t>5 p.m.</w:t>
            </w:r>
            <w:r>
              <w:rPr>
                <w:b/>
                <w:sz w:val="24"/>
              </w:rPr>
              <w:t>)</w:t>
            </w:r>
          </w:p>
        </w:tc>
      </w:tr>
      <w:tr w:rsidR="001A3756" w14:paraId="70B73C24" w14:textId="77777777">
        <w:trPr>
          <w:trHeight w:val="1967"/>
        </w:trPr>
        <w:tc>
          <w:tcPr>
            <w:tcW w:w="1190" w:type="dxa"/>
          </w:tcPr>
          <w:p w14:paraId="1FF5BB2D" w14:textId="77777777" w:rsidR="001A3756" w:rsidRDefault="00891AC0">
            <w:pPr>
              <w:pStyle w:val="TableParagraph"/>
              <w:spacing w:line="273" w:lineRule="exact"/>
              <w:ind w:left="486"/>
              <w:rPr>
                <w:sz w:val="24"/>
              </w:rPr>
            </w:pPr>
            <w:r>
              <w:rPr>
                <w:sz w:val="24"/>
              </w:rPr>
              <w:t>1</w:t>
            </w:r>
          </w:p>
        </w:tc>
        <w:tc>
          <w:tcPr>
            <w:tcW w:w="1512" w:type="dxa"/>
          </w:tcPr>
          <w:p w14:paraId="311A683E" w14:textId="2C58F0A6" w:rsidR="001A3756" w:rsidRDefault="001A3756" w:rsidP="000B1712">
            <w:pPr>
              <w:pStyle w:val="TableParagraph"/>
              <w:spacing w:line="273" w:lineRule="exact"/>
              <w:ind w:left="223" w:right="305"/>
              <w:rPr>
                <w:sz w:val="24"/>
              </w:rPr>
            </w:pPr>
          </w:p>
        </w:tc>
        <w:tc>
          <w:tcPr>
            <w:tcW w:w="3960" w:type="dxa"/>
          </w:tcPr>
          <w:p w14:paraId="5D1DE385" w14:textId="77777777" w:rsidR="001A3756" w:rsidRDefault="00891AC0">
            <w:pPr>
              <w:pStyle w:val="TableParagraph"/>
              <w:numPr>
                <w:ilvl w:val="0"/>
                <w:numId w:val="17"/>
              </w:numPr>
              <w:tabs>
                <w:tab w:val="left" w:pos="537"/>
                <w:tab w:val="left" w:pos="538"/>
              </w:tabs>
              <w:ind w:right="170"/>
              <w:rPr>
                <w:sz w:val="24"/>
              </w:rPr>
            </w:pPr>
            <w:r>
              <w:rPr>
                <w:sz w:val="24"/>
              </w:rPr>
              <w:t xml:space="preserve">Chapters 1, 2 and 3 in </w:t>
            </w:r>
            <w:r>
              <w:rPr>
                <w:i/>
                <w:sz w:val="24"/>
              </w:rPr>
              <w:t xml:space="preserve">The </w:t>
            </w:r>
            <w:r>
              <w:rPr>
                <w:i/>
                <w:spacing w:val="-3"/>
                <w:sz w:val="24"/>
              </w:rPr>
              <w:t xml:space="preserve">School </w:t>
            </w:r>
            <w:r>
              <w:rPr>
                <w:i/>
                <w:sz w:val="24"/>
              </w:rPr>
              <w:t>Counselor’s Guide to Helping Students with Disabilities</w:t>
            </w:r>
            <w:r>
              <w:rPr>
                <w:sz w:val="24"/>
              </w:rPr>
              <w:t>. Marshak, et al., Pages</w:t>
            </w:r>
            <w:r>
              <w:rPr>
                <w:spacing w:val="-2"/>
                <w:sz w:val="24"/>
              </w:rPr>
              <w:t xml:space="preserve"> </w:t>
            </w:r>
            <w:r>
              <w:rPr>
                <w:sz w:val="24"/>
              </w:rPr>
              <w:t>3-56</w:t>
            </w:r>
          </w:p>
          <w:p w14:paraId="5EAE4CB7" w14:textId="77777777" w:rsidR="001A3756" w:rsidRDefault="001A3756">
            <w:pPr>
              <w:pStyle w:val="TableParagraph"/>
              <w:spacing w:before="7"/>
              <w:rPr>
                <w:sz w:val="25"/>
              </w:rPr>
            </w:pPr>
          </w:p>
          <w:p w14:paraId="5FC1FBCB" w14:textId="77777777" w:rsidR="001A3756" w:rsidRDefault="00891AC0">
            <w:pPr>
              <w:pStyle w:val="TableParagraph"/>
              <w:numPr>
                <w:ilvl w:val="0"/>
                <w:numId w:val="17"/>
              </w:numPr>
              <w:tabs>
                <w:tab w:val="left" w:pos="537"/>
                <w:tab w:val="left" w:pos="538"/>
              </w:tabs>
              <w:spacing w:before="1" w:line="274" w:lineRule="exact"/>
              <w:ind w:right="597"/>
              <w:rPr>
                <w:sz w:val="24"/>
              </w:rPr>
            </w:pPr>
            <w:r>
              <w:rPr>
                <w:sz w:val="24"/>
              </w:rPr>
              <w:t>Video by Dr. Ilene Schwartz, University of</w:t>
            </w:r>
            <w:r>
              <w:rPr>
                <w:spacing w:val="-2"/>
                <w:sz w:val="24"/>
              </w:rPr>
              <w:t xml:space="preserve"> </w:t>
            </w:r>
            <w:r>
              <w:rPr>
                <w:sz w:val="24"/>
              </w:rPr>
              <w:t>Washington</w:t>
            </w:r>
          </w:p>
        </w:tc>
        <w:tc>
          <w:tcPr>
            <w:tcW w:w="3509" w:type="dxa"/>
          </w:tcPr>
          <w:p w14:paraId="2FE5897E" w14:textId="77777777" w:rsidR="001A3756" w:rsidRDefault="00891AC0">
            <w:pPr>
              <w:pStyle w:val="TableParagraph"/>
              <w:spacing w:line="242" w:lineRule="auto"/>
              <w:ind w:left="105" w:right="254"/>
              <w:rPr>
                <w:sz w:val="24"/>
              </w:rPr>
            </w:pPr>
            <w:r>
              <w:rPr>
                <w:sz w:val="24"/>
              </w:rPr>
              <w:t>Respond to online questions and Introduction Paper.</w:t>
            </w:r>
          </w:p>
          <w:p w14:paraId="13D86C16" w14:textId="6B14E08D" w:rsidR="001A3756" w:rsidRDefault="00891AC0">
            <w:pPr>
              <w:pStyle w:val="TableParagraph"/>
              <w:spacing w:line="271" w:lineRule="exact"/>
              <w:ind w:left="105"/>
              <w:rPr>
                <w:sz w:val="24"/>
              </w:rPr>
            </w:pPr>
            <w:r>
              <w:rPr>
                <w:sz w:val="24"/>
              </w:rPr>
              <w:t>(Due:)</w:t>
            </w:r>
          </w:p>
        </w:tc>
      </w:tr>
      <w:tr w:rsidR="001A3756" w14:paraId="6DBFCFAB" w14:textId="77777777">
        <w:trPr>
          <w:trHeight w:val="1381"/>
        </w:trPr>
        <w:tc>
          <w:tcPr>
            <w:tcW w:w="1190" w:type="dxa"/>
          </w:tcPr>
          <w:p w14:paraId="408B1B1A" w14:textId="77777777" w:rsidR="001A3756" w:rsidRDefault="00891AC0">
            <w:pPr>
              <w:pStyle w:val="TableParagraph"/>
              <w:spacing w:line="273" w:lineRule="exact"/>
              <w:ind w:left="486"/>
              <w:rPr>
                <w:sz w:val="24"/>
              </w:rPr>
            </w:pPr>
            <w:r>
              <w:rPr>
                <w:sz w:val="24"/>
              </w:rPr>
              <w:t>2</w:t>
            </w:r>
          </w:p>
        </w:tc>
        <w:tc>
          <w:tcPr>
            <w:tcW w:w="1512" w:type="dxa"/>
          </w:tcPr>
          <w:p w14:paraId="339B8F2F" w14:textId="2183C312" w:rsidR="001A3756" w:rsidRDefault="001A3756">
            <w:pPr>
              <w:pStyle w:val="TableParagraph"/>
              <w:spacing w:line="273" w:lineRule="exact"/>
              <w:ind w:left="223" w:right="305"/>
              <w:jc w:val="center"/>
              <w:rPr>
                <w:sz w:val="24"/>
              </w:rPr>
            </w:pPr>
          </w:p>
        </w:tc>
        <w:tc>
          <w:tcPr>
            <w:tcW w:w="3960" w:type="dxa"/>
          </w:tcPr>
          <w:p w14:paraId="71D0D6A3" w14:textId="77777777" w:rsidR="001A3756" w:rsidRDefault="00891AC0">
            <w:pPr>
              <w:pStyle w:val="TableParagraph"/>
              <w:numPr>
                <w:ilvl w:val="0"/>
                <w:numId w:val="16"/>
              </w:numPr>
              <w:tabs>
                <w:tab w:val="left" w:pos="536"/>
                <w:tab w:val="left" w:pos="537"/>
              </w:tabs>
              <w:ind w:right="511"/>
            </w:pPr>
            <w:r>
              <w:t xml:space="preserve">Chapter 6 in </w:t>
            </w:r>
            <w:r>
              <w:rPr>
                <w:i/>
                <w:sz w:val="24"/>
              </w:rPr>
              <w:t xml:space="preserve">The School Counselor’s Guide to </w:t>
            </w:r>
            <w:r>
              <w:rPr>
                <w:i/>
                <w:spacing w:val="-3"/>
                <w:sz w:val="24"/>
              </w:rPr>
              <w:t xml:space="preserve">Helping </w:t>
            </w:r>
            <w:r>
              <w:rPr>
                <w:i/>
                <w:sz w:val="24"/>
              </w:rPr>
              <w:t>Students with Disabilities</w:t>
            </w:r>
            <w:r>
              <w:rPr>
                <w:sz w:val="24"/>
              </w:rPr>
              <w:t xml:space="preserve">. </w:t>
            </w:r>
            <w:r>
              <w:t>Marshak, et al.,</w:t>
            </w:r>
            <w:r>
              <w:rPr>
                <w:spacing w:val="-10"/>
              </w:rPr>
              <w:t xml:space="preserve"> </w:t>
            </w:r>
            <w:r>
              <w:t>Pages111-138.</w:t>
            </w:r>
          </w:p>
        </w:tc>
        <w:tc>
          <w:tcPr>
            <w:tcW w:w="3509" w:type="dxa"/>
          </w:tcPr>
          <w:p w14:paraId="73C71FE0" w14:textId="77777777" w:rsidR="001A3756" w:rsidRDefault="00891AC0">
            <w:pPr>
              <w:pStyle w:val="TableParagraph"/>
              <w:ind w:left="105" w:right="254"/>
              <w:rPr>
                <w:sz w:val="24"/>
              </w:rPr>
            </w:pPr>
            <w:r>
              <w:rPr>
                <w:sz w:val="24"/>
              </w:rPr>
              <w:t>Respond to online questions and submit your selected district’s policies / procedures.</w:t>
            </w:r>
          </w:p>
          <w:p w14:paraId="391ECD89" w14:textId="1AF76FAB" w:rsidR="001A3756" w:rsidRDefault="00891AC0">
            <w:pPr>
              <w:pStyle w:val="TableParagraph"/>
              <w:ind w:left="105"/>
              <w:rPr>
                <w:sz w:val="24"/>
              </w:rPr>
            </w:pPr>
            <w:r>
              <w:rPr>
                <w:sz w:val="24"/>
              </w:rPr>
              <w:t>(Due:)</w:t>
            </w:r>
          </w:p>
        </w:tc>
      </w:tr>
    </w:tbl>
    <w:p w14:paraId="728EB739" w14:textId="77777777" w:rsidR="001A3756" w:rsidRDefault="001A3756">
      <w:pPr>
        <w:rPr>
          <w:sz w:val="24"/>
        </w:rPr>
        <w:sectPr w:rsidR="001A3756">
          <w:pgSz w:w="12240" w:h="15840"/>
          <w:pgMar w:top="660" w:right="860" w:bottom="440" w:left="980" w:header="0" w:footer="162"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0"/>
        <w:gridCol w:w="1512"/>
        <w:gridCol w:w="3960"/>
        <w:gridCol w:w="3509"/>
      </w:tblGrid>
      <w:tr w:rsidR="001A3756" w14:paraId="2266B571" w14:textId="77777777">
        <w:trPr>
          <w:trHeight w:val="551"/>
        </w:trPr>
        <w:tc>
          <w:tcPr>
            <w:tcW w:w="1190" w:type="dxa"/>
          </w:tcPr>
          <w:p w14:paraId="6817F952" w14:textId="77777777" w:rsidR="001A3756" w:rsidRDefault="00891AC0">
            <w:pPr>
              <w:pStyle w:val="TableParagraph"/>
              <w:spacing w:line="264" w:lineRule="exact"/>
              <w:ind w:left="153"/>
              <w:rPr>
                <w:b/>
                <w:sz w:val="24"/>
              </w:rPr>
            </w:pPr>
            <w:r>
              <w:rPr>
                <w:b/>
                <w:sz w:val="24"/>
              </w:rPr>
              <w:lastRenderedPageBreak/>
              <w:t>Module</w:t>
            </w:r>
          </w:p>
          <w:p w14:paraId="7AC4A31D" w14:textId="77777777" w:rsidR="001A3756" w:rsidRDefault="00891AC0">
            <w:pPr>
              <w:pStyle w:val="TableParagraph"/>
              <w:spacing w:before="2" w:line="265" w:lineRule="exact"/>
              <w:ind w:left="173"/>
              <w:rPr>
                <w:b/>
                <w:sz w:val="24"/>
              </w:rPr>
            </w:pPr>
            <w:r>
              <w:rPr>
                <w:b/>
                <w:sz w:val="24"/>
              </w:rPr>
              <w:t>(Week)</w:t>
            </w:r>
          </w:p>
        </w:tc>
        <w:tc>
          <w:tcPr>
            <w:tcW w:w="1512" w:type="dxa"/>
          </w:tcPr>
          <w:p w14:paraId="64B2980D" w14:textId="77777777" w:rsidR="001A3756" w:rsidRDefault="00891AC0">
            <w:pPr>
              <w:pStyle w:val="TableParagraph"/>
              <w:spacing w:line="264" w:lineRule="exact"/>
              <w:ind w:left="422"/>
              <w:rPr>
                <w:b/>
                <w:sz w:val="24"/>
              </w:rPr>
            </w:pPr>
            <w:r>
              <w:rPr>
                <w:b/>
                <w:sz w:val="24"/>
              </w:rPr>
              <w:t>Dates</w:t>
            </w:r>
          </w:p>
        </w:tc>
        <w:tc>
          <w:tcPr>
            <w:tcW w:w="3960" w:type="dxa"/>
          </w:tcPr>
          <w:p w14:paraId="32802921" w14:textId="77777777" w:rsidR="001A3756" w:rsidRDefault="00891AC0">
            <w:pPr>
              <w:pStyle w:val="TableParagraph"/>
              <w:spacing w:line="264" w:lineRule="exact"/>
              <w:ind w:left="1440" w:right="1522"/>
              <w:jc w:val="center"/>
              <w:rPr>
                <w:b/>
                <w:sz w:val="24"/>
              </w:rPr>
            </w:pPr>
            <w:r>
              <w:rPr>
                <w:b/>
                <w:sz w:val="24"/>
              </w:rPr>
              <w:t>Readings</w:t>
            </w:r>
          </w:p>
        </w:tc>
        <w:tc>
          <w:tcPr>
            <w:tcW w:w="3509" w:type="dxa"/>
          </w:tcPr>
          <w:p w14:paraId="79B69ADF" w14:textId="77777777" w:rsidR="001A3756" w:rsidRDefault="00891AC0">
            <w:pPr>
              <w:pStyle w:val="TableParagraph"/>
              <w:spacing w:line="264" w:lineRule="exact"/>
              <w:ind w:left="471"/>
              <w:rPr>
                <w:b/>
                <w:sz w:val="24"/>
              </w:rPr>
            </w:pPr>
            <w:r>
              <w:rPr>
                <w:b/>
                <w:sz w:val="24"/>
              </w:rPr>
              <w:t>Assignment (Due Date –</w:t>
            </w:r>
          </w:p>
          <w:p w14:paraId="6D604C94" w14:textId="20E499C9" w:rsidR="001A3756" w:rsidRDefault="00891AC0">
            <w:pPr>
              <w:pStyle w:val="TableParagraph"/>
              <w:spacing w:before="2" w:line="265" w:lineRule="exact"/>
              <w:ind w:left="587"/>
              <w:rPr>
                <w:b/>
                <w:sz w:val="24"/>
              </w:rPr>
            </w:pPr>
            <w:r>
              <w:rPr>
                <w:b/>
                <w:sz w:val="24"/>
              </w:rPr>
              <w:t xml:space="preserve">received by </w:t>
            </w:r>
            <w:r w:rsidR="000B1712">
              <w:rPr>
                <w:b/>
                <w:sz w:val="24"/>
              </w:rPr>
              <w:t>5 p.m.</w:t>
            </w:r>
            <w:r>
              <w:rPr>
                <w:b/>
                <w:sz w:val="24"/>
              </w:rPr>
              <w:t>)</w:t>
            </w:r>
          </w:p>
        </w:tc>
      </w:tr>
      <w:tr w:rsidR="001A3756" w14:paraId="25FEDA20" w14:textId="77777777">
        <w:trPr>
          <w:trHeight w:val="1674"/>
        </w:trPr>
        <w:tc>
          <w:tcPr>
            <w:tcW w:w="1190" w:type="dxa"/>
          </w:tcPr>
          <w:p w14:paraId="594B6446" w14:textId="77777777" w:rsidR="001A3756" w:rsidRDefault="001A3756">
            <w:pPr>
              <w:pStyle w:val="TableParagraph"/>
            </w:pPr>
          </w:p>
        </w:tc>
        <w:tc>
          <w:tcPr>
            <w:tcW w:w="1512" w:type="dxa"/>
          </w:tcPr>
          <w:p w14:paraId="3C52C26C" w14:textId="77777777" w:rsidR="001A3756" w:rsidRDefault="001A3756">
            <w:pPr>
              <w:pStyle w:val="TableParagraph"/>
            </w:pPr>
          </w:p>
        </w:tc>
        <w:tc>
          <w:tcPr>
            <w:tcW w:w="3960" w:type="dxa"/>
          </w:tcPr>
          <w:p w14:paraId="4DF97FC7" w14:textId="77777777" w:rsidR="001A3756" w:rsidRDefault="00891AC0">
            <w:pPr>
              <w:pStyle w:val="TableParagraph"/>
              <w:numPr>
                <w:ilvl w:val="0"/>
                <w:numId w:val="15"/>
              </w:numPr>
              <w:tabs>
                <w:tab w:val="left" w:pos="536"/>
                <w:tab w:val="left" w:pos="537"/>
              </w:tabs>
              <w:ind w:right="237"/>
              <w:rPr>
                <w:sz w:val="24"/>
              </w:rPr>
            </w:pPr>
            <w:r>
              <w:rPr>
                <w:sz w:val="24"/>
              </w:rPr>
              <w:t xml:space="preserve">Knotek, S. (2003). Bias in Problem Solving and the Social Process of Student Study </w:t>
            </w:r>
            <w:r>
              <w:rPr>
                <w:spacing w:val="-3"/>
                <w:sz w:val="24"/>
              </w:rPr>
              <w:t xml:space="preserve">Teams: </w:t>
            </w:r>
            <w:r>
              <w:rPr>
                <w:sz w:val="24"/>
              </w:rPr>
              <w:t xml:space="preserve">A Qualitative Investigation. </w:t>
            </w:r>
            <w:r>
              <w:rPr>
                <w:i/>
                <w:sz w:val="24"/>
              </w:rPr>
              <w:t>The Journal of Special</w:t>
            </w:r>
            <w:r>
              <w:rPr>
                <w:i/>
                <w:spacing w:val="-5"/>
                <w:sz w:val="24"/>
              </w:rPr>
              <w:t xml:space="preserve"> </w:t>
            </w:r>
            <w:r>
              <w:rPr>
                <w:i/>
                <w:sz w:val="24"/>
              </w:rPr>
              <w:t>Education</w:t>
            </w:r>
            <w:r>
              <w:rPr>
                <w:sz w:val="24"/>
              </w:rPr>
              <w:t>,</w:t>
            </w:r>
          </w:p>
          <w:p w14:paraId="77A7C743" w14:textId="77777777" w:rsidR="001A3756" w:rsidRDefault="00891AC0">
            <w:pPr>
              <w:pStyle w:val="TableParagraph"/>
              <w:spacing w:line="267" w:lineRule="exact"/>
              <w:ind w:left="536"/>
              <w:rPr>
                <w:sz w:val="24"/>
              </w:rPr>
            </w:pPr>
            <w:r>
              <w:rPr>
                <w:sz w:val="24"/>
              </w:rPr>
              <w:t>37(1), 2-14.</w:t>
            </w:r>
          </w:p>
        </w:tc>
        <w:tc>
          <w:tcPr>
            <w:tcW w:w="3509" w:type="dxa"/>
          </w:tcPr>
          <w:p w14:paraId="7A944A99" w14:textId="77777777" w:rsidR="001A3756" w:rsidRDefault="001A3756">
            <w:pPr>
              <w:pStyle w:val="TableParagraph"/>
            </w:pPr>
          </w:p>
        </w:tc>
      </w:tr>
      <w:tr w:rsidR="001A3756" w14:paraId="7C38D68B" w14:textId="77777777">
        <w:trPr>
          <w:trHeight w:val="1206"/>
        </w:trPr>
        <w:tc>
          <w:tcPr>
            <w:tcW w:w="1190" w:type="dxa"/>
            <w:tcBorders>
              <w:bottom w:val="nil"/>
            </w:tcBorders>
          </w:tcPr>
          <w:p w14:paraId="3D02D1EB" w14:textId="77777777" w:rsidR="001A3756" w:rsidRDefault="00891AC0">
            <w:pPr>
              <w:pStyle w:val="TableParagraph"/>
              <w:spacing w:line="264" w:lineRule="exact"/>
              <w:ind w:left="486"/>
              <w:rPr>
                <w:sz w:val="24"/>
              </w:rPr>
            </w:pPr>
            <w:r>
              <w:rPr>
                <w:sz w:val="24"/>
              </w:rPr>
              <w:t>3</w:t>
            </w:r>
          </w:p>
        </w:tc>
        <w:tc>
          <w:tcPr>
            <w:tcW w:w="1512" w:type="dxa"/>
            <w:tcBorders>
              <w:bottom w:val="nil"/>
            </w:tcBorders>
          </w:tcPr>
          <w:p w14:paraId="303C0B79" w14:textId="433690D4" w:rsidR="001A3756" w:rsidRDefault="001A3756">
            <w:pPr>
              <w:pStyle w:val="TableParagraph"/>
              <w:spacing w:line="264" w:lineRule="exact"/>
              <w:ind w:left="242"/>
              <w:rPr>
                <w:sz w:val="24"/>
              </w:rPr>
            </w:pPr>
          </w:p>
        </w:tc>
        <w:tc>
          <w:tcPr>
            <w:tcW w:w="3960" w:type="dxa"/>
            <w:tcBorders>
              <w:bottom w:val="nil"/>
            </w:tcBorders>
          </w:tcPr>
          <w:p w14:paraId="0A90F867" w14:textId="77777777" w:rsidR="001A3756" w:rsidRDefault="00891AC0">
            <w:pPr>
              <w:pStyle w:val="TableParagraph"/>
              <w:numPr>
                <w:ilvl w:val="0"/>
                <w:numId w:val="14"/>
              </w:numPr>
              <w:tabs>
                <w:tab w:val="left" w:pos="536"/>
                <w:tab w:val="left" w:pos="537"/>
              </w:tabs>
              <w:ind w:right="511"/>
            </w:pPr>
            <w:r>
              <w:t xml:space="preserve">Chapter 4 in </w:t>
            </w:r>
            <w:r>
              <w:rPr>
                <w:i/>
                <w:sz w:val="24"/>
              </w:rPr>
              <w:t xml:space="preserve">The School Counselor’s Guide to </w:t>
            </w:r>
            <w:r>
              <w:rPr>
                <w:i/>
                <w:spacing w:val="-3"/>
                <w:sz w:val="24"/>
              </w:rPr>
              <w:t xml:space="preserve">Helping </w:t>
            </w:r>
            <w:r>
              <w:rPr>
                <w:i/>
                <w:sz w:val="24"/>
              </w:rPr>
              <w:t>Students with Disabilities</w:t>
            </w:r>
            <w:r>
              <w:rPr>
                <w:sz w:val="24"/>
              </w:rPr>
              <w:t xml:space="preserve">. </w:t>
            </w:r>
            <w:r>
              <w:t>Marshak, et al., Pages</w:t>
            </w:r>
            <w:r>
              <w:rPr>
                <w:spacing w:val="-9"/>
              </w:rPr>
              <w:t xml:space="preserve"> </w:t>
            </w:r>
            <w:r>
              <w:t>57-83.</w:t>
            </w:r>
          </w:p>
        </w:tc>
        <w:tc>
          <w:tcPr>
            <w:tcW w:w="3509" w:type="dxa"/>
            <w:tcBorders>
              <w:bottom w:val="nil"/>
            </w:tcBorders>
          </w:tcPr>
          <w:p w14:paraId="769639EB" w14:textId="56DF5C1C" w:rsidR="001A3756" w:rsidRDefault="00891AC0">
            <w:pPr>
              <w:pStyle w:val="TableParagraph"/>
              <w:spacing w:line="237" w:lineRule="auto"/>
              <w:ind w:left="105" w:right="600"/>
              <w:rPr>
                <w:sz w:val="24"/>
              </w:rPr>
            </w:pPr>
            <w:r>
              <w:rPr>
                <w:sz w:val="24"/>
              </w:rPr>
              <w:t>Respond to online questions. (Due:)</w:t>
            </w:r>
          </w:p>
        </w:tc>
      </w:tr>
      <w:tr w:rsidR="001A3756" w14:paraId="2F313E2D" w14:textId="77777777">
        <w:trPr>
          <w:trHeight w:val="1027"/>
        </w:trPr>
        <w:tc>
          <w:tcPr>
            <w:tcW w:w="1190" w:type="dxa"/>
            <w:tcBorders>
              <w:top w:val="nil"/>
              <w:bottom w:val="nil"/>
            </w:tcBorders>
          </w:tcPr>
          <w:p w14:paraId="2B8B7B2C" w14:textId="77777777" w:rsidR="001A3756" w:rsidRDefault="001A3756">
            <w:pPr>
              <w:pStyle w:val="TableParagraph"/>
            </w:pPr>
          </w:p>
        </w:tc>
        <w:tc>
          <w:tcPr>
            <w:tcW w:w="1512" w:type="dxa"/>
            <w:tcBorders>
              <w:top w:val="nil"/>
              <w:bottom w:val="nil"/>
            </w:tcBorders>
          </w:tcPr>
          <w:p w14:paraId="21011762" w14:textId="77777777" w:rsidR="001A3756" w:rsidRDefault="001A3756">
            <w:pPr>
              <w:pStyle w:val="TableParagraph"/>
            </w:pPr>
          </w:p>
        </w:tc>
        <w:tc>
          <w:tcPr>
            <w:tcW w:w="3960" w:type="dxa"/>
            <w:tcBorders>
              <w:top w:val="nil"/>
              <w:bottom w:val="nil"/>
            </w:tcBorders>
          </w:tcPr>
          <w:p w14:paraId="41EAE09F" w14:textId="77777777" w:rsidR="001A3756" w:rsidRPr="009D7725" w:rsidRDefault="00891AC0">
            <w:pPr>
              <w:pStyle w:val="TableParagraph"/>
              <w:numPr>
                <w:ilvl w:val="0"/>
                <w:numId w:val="13"/>
              </w:numPr>
              <w:tabs>
                <w:tab w:val="left" w:pos="536"/>
                <w:tab w:val="left" w:pos="537"/>
              </w:tabs>
              <w:spacing w:before="121" w:line="237" w:lineRule="auto"/>
              <w:ind w:right="197"/>
            </w:pPr>
            <w:r w:rsidRPr="009D7725">
              <w:t>Office of Superintendent of Public Instruction - How Special Education Works</w:t>
            </w:r>
          </w:p>
        </w:tc>
        <w:tc>
          <w:tcPr>
            <w:tcW w:w="3509" w:type="dxa"/>
            <w:tcBorders>
              <w:top w:val="nil"/>
              <w:bottom w:val="nil"/>
            </w:tcBorders>
          </w:tcPr>
          <w:p w14:paraId="6AB7FB51" w14:textId="77777777" w:rsidR="001A3756" w:rsidRDefault="001A3756">
            <w:pPr>
              <w:pStyle w:val="TableParagraph"/>
            </w:pPr>
          </w:p>
        </w:tc>
      </w:tr>
      <w:tr w:rsidR="001A3756" w14:paraId="1C17368C" w14:textId="77777777">
        <w:trPr>
          <w:trHeight w:val="1106"/>
        </w:trPr>
        <w:tc>
          <w:tcPr>
            <w:tcW w:w="1190" w:type="dxa"/>
            <w:tcBorders>
              <w:top w:val="nil"/>
              <w:bottom w:val="nil"/>
            </w:tcBorders>
          </w:tcPr>
          <w:p w14:paraId="0F2AFF78" w14:textId="77777777" w:rsidR="001A3756" w:rsidRDefault="001A3756">
            <w:pPr>
              <w:pStyle w:val="TableParagraph"/>
            </w:pPr>
          </w:p>
        </w:tc>
        <w:tc>
          <w:tcPr>
            <w:tcW w:w="1512" w:type="dxa"/>
            <w:tcBorders>
              <w:top w:val="nil"/>
              <w:bottom w:val="nil"/>
            </w:tcBorders>
          </w:tcPr>
          <w:p w14:paraId="7F975E21" w14:textId="77777777" w:rsidR="001A3756" w:rsidRDefault="001A3756">
            <w:pPr>
              <w:pStyle w:val="TableParagraph"/>
            </w:pPr>
          </w:p>
        </w:tc>
        <w:tc>
          <w:tcPr>
            <w:tcW w:w="3960" w:type="dxa"/>
            <w:tcBorders>
              <w:top w:val="nil"/>
              <w:bottom w:val="nil"/>
            </w:tcBorders>
          </w:tcPr>
          <w:p w14:paraId="6D031963" w14:textId="77777777" w:rsidR="001A3756" w:rsidRPr="009D7725" w:rsidRDefault="00891AC0">
            <w:pPr>
              <w:pStyle w:val="TableParagraph"/>
              <w:numPr>
                <w:ilvl w:val="0"/>
                <w:numId w:val="12"/>
              </w:numPr>
              <w:tabs>
                <w:tab w:val="left" w:pos="536"/>
                <w:tab w:val="left" w:pos="537"/>
              </w:tabs>
              <w:spacing w:before="120" w:line="237" w:lineRule="auto"/>
              <w:ind w:right="185"/>
              <w:rPr>
                <w:sz w:val="24"/>
              </w:rPr>
            </w:pPr>
            <w:r w:rsidRPr="009D7725">
              <w:rPr>
                <w:sz w:val="24"/>
              </w:rPr>
              <w:t xml:space="preserve">Office of Superintendent of Public Instruction - Eligibility </w:t>
            </w:r>
            <w:r w:rsidRPr="009D7725">
              <w:rPr>
                <w:spacing w:val="-5"/>
                <w:sz w:val="24"/>
              </w:rPr>
              <w:t xml:space="preserve">for </w:t>
            </w:r>
            <w:r w:rsidRPr="009D7725">
              <w:rPr>
                <w:sz w:val="24"/>
              </w:rPr>
              <w:t>Special</w:t>
            </w:r>
            <w:r w:rsidRPr="009D7725">
              <w:rPr>
                <w:spacing w:val="-1"/>
                <w:sz w:val="24"/>
              </w:rPr>
              <w:t xml:space="preserve"> </w:t>
            </w:r>
            <w:r w:rsidRPr="009D7725">
              <w:rPr>
                <w:sz w:val="24"/>
              </w:rPr>
              <w:t>Education</w:t>
            </w:r>
          </w:p>
        </w:tc>
        <w:tc>
          <w:tcPr>
            <w:tcW w:w="3509" w:type="dxa"/>
            <w:tcBorders>
              <w:top w:val="nil"/>
              <w:bottom w:val="nil"/>
            </w:tcBorders>
          </w:tcPr>
          <w:p w14:paraId="2AF1DF7B" w14:textId="77777777" w:rsidR="001A3756" w:rsidRDefault="001A3756">
            <w:pPr>
              <w:pStyle w:val="TableParagraph"/>
            </w:pPr>
          </w:p>
        </w:tc>
      </w:tr>
      <w:tr w:rsidR="001A3756" w14:paraId="3D62289F" w14:textId="77777777">
        <w:trPr>
          <w:trHeight w:val="1263"/>
        </w:trPr>
        <w:tc>
          <w:tcPr>
            <w:tcW w:w="1190" w:type="dxa"/>
            <w:tcBorders>
              <w:top w:val="nil"/>
            </w:tcBorders>
          </w:tcPr>
          <w:p w14:paraId="41944990" w14:textId="77777777" w:rsidR="001A3756" w:rsidRDefault="001A3756">
            <w:pPr>
              <w:pStyle w:val="TableParagraph"/>
            </w:pPr>
          </w:p>
        </w:tc>
        <w:tc>
          <w:tcPr>
            <w:tcW w:w="1512" w:type="dxa"/>
            <w:tcBorders>
              <w:top w:val="nil"/>
            </w:tcBorders>
          </w:tcPr>
          <w:p w14:paraId="70D6F5B2" w14:textId="77777777" w:rsidR="001A3756" w:rsidRDefault="001A3756">
            <w:pPr>
              <w:pStyle w:val="TableParagraph"/>
            </w:pPr>
          </w:p>
        </w:tc>
        <w:tc>
          <w:tcPr>
            <w:tcW w:w="3960" w:type="dxa"/>
            <w:tcBorders>
              <w:top w:val="nil"/>
            </w:tcBorders>
          </w:tcPr>
          <w:p w14:paraId="019CAC72" w14:textId="77777777" w:rsidR="001A3756" w:rsidRDefault="00891AC0">
            <w:pPr>
              <w:pStyle w:val="TableParagraph"/>
              <w:numPr>
                <w:ilvl w:val="0"/>
                <w:numId w:val="11"/>
              </w:numPr>
              <w:tabs>
                <w:tab w:val="left" w:pos="531"/>
                <w:tab w:val="left" w:pos="532"/>
              </w:tabs>
              <w:spacing w:before="130"/>
              <w:ind w:right="443"/>
              <w:rPr>
                <w:b/>
                <w:sz w:val="24"/>
              </w:rPr>
            </w:pPr>
            <w:r>
              <w:rPr>
                <w:sz w:val="24"/>
              </w:rPr>
              <w:t>Read your selected district’s procedure “</w:t>
            </w:r>
            <w:r>
              <w:rPr>
                <w:b/>
                <w:sz w:val="24"/>
              </w:rPr>
              <w:t>Special Education and Related Services</w:t>
            </w:r>
            <w:r>
              <w:rPr>
                <w:b/>
                <w:spacing w:val="-2"/>
                <w:sz w:val="24"/>
              </w:rPr>
              <w:t xml:space="preserve"> </w:t>
            </w:r>
            <w:r>
              <w:rPr>
                <w:b/>
                <w:sz w:val="24"/>
              </w:rPr>
              <w:t>for</w:t>
            </w:r>
          </w:p>
          <w:p w14:paraId="729051C6" w14:textId="77777777" w:rsidR="001A3756" w:rsidRDefault="00891AC0">
            <w:pPr>
              <w:pStyle w:val="TableParagraph"/>
              <w:spacing w:line="267" w:lineRule="exact"/>
              <w:ind w:left="531"/>
              <w:rPr>
                <w:sz w:val="24"/>
              </w:rPr>
            </w:pPr>
            <w:r>
              <w:rPr>
                <w:b/>
                <w:sz w:val="24"/>
              </w:rPr>
              <w:t>Eligible Students</w:t>
            </w:r>
            <w:r>
              <w:rPr>
                <w:sz w:val="24"/>
              </w:rPr>
              <w:t>”.</w:t>
            </w:r>
          </w:p>
        </w:tc>
        <w:tc>
          <w:tcPr>
            <w:tcW w:w="3509" w:type="dxa"/>
            <w:tcBorders>
              <w:top w:val="nil"/>
            </w:tcBorders>
          </w:tcPr>
          <w:p w14:paraId="259E1A42" w14:textId="77777777" w:rsidR="001A3756" w:rsidRDefault="001A3756">
            <w:pPr>
              <w:pStyle w:val="TableParagraph"/>
            </w:pPr>
          </w:p>
        </w:tc>
      </w:tr>
      <w:tr w:rsidR="001A3756" w14:paraId="754BE780" w14:textId="77777777">
        <w:trPr>
          <w:trHeight w:val="1967"/>
        </w:trPr>
        <w:tc>
          <w:tcPr>
            <w:tcW w:w="1190" w:type="dxa"/>
          </w:tcPr>
          <w:p w14:paraId="79BD4302" w14:textId="77777777" w:rsidR="001A3756" w:rsidRDefault="00891AC0">
            <w:pPr>
              <w:pStyle w:val="TableParagraph"/>
              <w:spacing w:line="264" w:lineRule="exact"/>
              <w:ind w:left="486"/>
              <w:rPr>
                <w:sz w:val="24"/>
              </w:rPr>
            </w:pPr>
            <w:r>
              <w:rPr>
                <w:sz w:val="24"/>
              </w:rPr>
              <w:t>4</w:t>
            </w:r>
          </w:p>
        </w:tc>
        <w:tc>
          <w:tcPr>
            <w:tcW w:w="1512" w:type="dxa"/>
          </w:tcPr>
          <w:p w14:paraId="6CC0AF77" w14:textId="72EABDBC" w:rsidR="001A3756" w:rsidRDefault="001A3756">
            <w:pPr>
              <w:pStyle w:val="TableParagraph"/>
              <w:spacing w:line="264" w:lineRule="exact"/>
              <w:ind w:left="242"/>
              <w:rPr>
                <w:sz w:val="24"/>
              </w:rPr>
            </w:pPr>
          </w:p>
        </w:tc>
        <w:tc>
          <w:tcPr>
            <w:tcW w:w="3960" w:type="dxa"/>
          </w:tcPr>
          <w:p w14:paraId="37185F4B" w14:textId="77777777" w:rsidR="001A3756" w:rsidRDefault="00891AC0">
            <w:pPr>
              <w:pStyle w:val="TableParagraph"/>
              <w:numPr>
                <w:ilvl w:val="0"/>
                <w:numId w:val="10"/>
              </w:numPr>
              <w:tabs>
                <w:tab w:val="left" w:pos="542"/>
                <w:tab w:val="left" w:pos="543"/>
              </w:tabs>
              <w:ind w:right="379"/>
              <w:rPr>
                <w:sz w:val="24"/>
              </w:rPr>
            </w:pPr>
            <w:r>
              <w:rPr>
                <w:sz w:val="24"/>
              </w:rPr>
              <w:t xml:space="preserve">Part Three in </w:t>
            </w:r>
            <w:r>
              <w:rPr>
                <w:i/>
                <w:sz w:val="24"/>
              </w:rPr>
              <w:t>The School Counselor’s Guide to Helping Students with Disabilities</w:t>
            </w:r>
            <w:r>
              <w:rPr>
                <w:sz w:val="24"/>
              </w:rPr>
              <w:t>. Marshak, et al., Pages</w:t>
            </w:r>
            <w:r>
              <w:rPr>
                <w:spacing w:val="-16"/>
                <w:sz w:val="24"/>
              </w:rPr>
              <w:t xml:space="preserve"> </w:t>
            </w:r>
            <w:r>
              <w:rPr>
                <w:sz w:val="24"/>
              </w:rPr>
              <w:t>213-312.</w:t>
            </w:r>
          </w:p>
          <w:p w14:paraId="3D0C8BD9" w14:textId="77777777" w:rsidR="001A3756" w:rsidRDefault="001A3756">
            <w:pPr>
              <w:pStyle w:val="TableParagraph"/>
              <w:spacing w:before="11"/>
              <w:rPr>
                <w:sz w:val="24"/>
              </w:rPr>
            </w:pPr>
          </w:p>
          <w:p w14:paraId="255DE83D" w14:textId="77777777" w:rsidR="001A3756" w:rsidRPr="009D7725" w:rsidRDefault="00891AC0">
            <w:pPr>
              <w:pStyle w:val="TableParagraph"/>
              <w:numPr>
                <w:ilvl w:val="0"/>
                <w:numId w:val="10"/>
              </w:numPr>
              <w:tabs>
                <w:tab w:val="left" w:pos="542"/>
                <w:tab w:val="left" w:pos="543"/>
              </w:tabs>
              <w:spacing w:line="274" w:lineRule="exact"/>
              <w:ind w:right="139"/>
              <w:rPr>
                <w:sz w:val="24"/>
              </w:rPr>
            </w:pPr>
            <w:r w:rsidRPr="009D7725">
              <w:rPr>
                <w:sz w:val="24"/>
              </w:rPr>
              <w:t>Center for Parent Information and Resources - Eligibility</w:t>
            </w:r>
            <w:r w:rsidRPr="009D7725">
              <w:rPr>
                <w:spacing w:val="-8"/>
                <w:sz w:val="24"/>
              </w:rPr>
              <w:t xml:space="preserve"> </w:t>
            </w:r>
            <w:r w:rsidRPr="009D7725">
              <w:rPr>
                <w:sz w:val="24"/>
              </w:rPr>
              <w:t>Categories</w:t>
            </w:r>
          </w:p>
        </w:tc>
        <w:tc>
          <w:tcPr>
            <w:tcW w:w="3509" w:type="dxa"/>
          </w:tcPr>
          <w:p w14:paraId="1EA32EEC" w14:textId="792FF661" w:rsidR="001A3756" w:rsidRDefault="00891AC0">
            <w:pPr>
              <w:pStyle w:val="TableParagraph"/>
              <w:spacing w:line="242" w:lineRule="auto"/>
              <w:ind w:left="105" w:right="541"/>
              <w:rPr>
                <w:sz w:val="24"/>
              </w:rPr>
            </w:pPr>
            <w:r>
              <w:rPr>
                <w:sz w:val="24"/>
              </w:rPr>
              <w:t xml:space="preserve">Strategies and Resource Page (Due: </w:t>
            </w:r>
            <w:r w:rsidR="000B1712">
              <w:rPr>
                <w:sz w:val="24"/>
              </w:rPr>
              <w:t>1/29</w:t>
            </w:r>
            <w:r>
              <w:rPr>
                <w:sz w:val="24"/>
              </w:rPr>
              <w:t>)</w:t>
            </w:r>
          </w:p>
        </w:tc>
      </w:tr>
      <w:tr w:rsidR="001A3756" w14:paraId="0D4068C5" w14:textId="77777777">
        <w:trPr>
          <w:trHeight w:val="1607"/>
        </w:trPr>
        <w:tc>
          <w:tcPr>
            <w:tcW w:w="1190" w:type="dxa"/>
          </w:tcPr>
          <w:p w14:paraId="7BFD1C8C" w14:textId="77777777" w:rsidR="001A3756" w:rsidRDefault="00891AC0">
            <w:pPr>
              <w:pStyle w:val="TableParagraph"/>
              <w:spacing w:line="264" w:lineRule="exact"/>
              <w:ind w:left="486"/>
              <w:rPr>
                <w:sz w:val="24"/>
              </w:rPr>
            </w:pPr>
            <w:r>
              <w:rPr>
                <w:sz w:val="24"/>
              </w:rPr>
              <w:t>5</w:t>
            </w:r>
          </w:p>
        </w:tc>
        <w:tc>
          <w:tcPr>
            <w:tcW w:w="1512" w:type="dxa"/>
          </w:tcPr>
          <w:p w14:paraId="383D1B39" w14:textId="0CD8D8CC" w:rsidR="000B1712" w:rsidRDefault="000B1712">
            <w:pPr>
              <w:pStyle w:val="TableParagraph"/>
              <w:spacing w:line="264" w:lineRule="exact"/>
              <w:ind w:left="302"/>
              <w:rPr>
                <w:sz w:val="24"/>
              </w:rPr>
            </w:pPr>
          </w:p>
        </w:tc>
        <w:tc>
          <w:tcPr>
            <w:tcW w:w="3960" w:type="dxa"/>
          </w:tcPr>
          <w:p w14:paraId="1B4A36FF" w14:textId="77777777" w:rsidR="001A3756" w:rsidRDefault="00891AC0">
            <w:pPr>
              <w:pStyle w:val="TableParagraph"/>
              <w:numPr>
                <w:ilvl w:val="0"/>
                <w:numId w:val="9"/>
              </w:numPr>
              <w:tabs>
                <w:tab w:val="left" w:pos="542"/>
                <w:tab w:val="left" w:pos="543"/>
              </w:tabs>
              <w:ind w:right="282"/>
            </w:pPr>
            <w:r>
              <w:t xml:space="preserve">Chapter 5 and 9 in </w:t>
            </w:r>
            <w:r>
              <w:rPr>
                <w:i/>
                <w:sz w:val="24"/>
              </w:rPr>
              <w:t>The School Counselor’s Guide to Helping Students with Disabilities</w:t>
            </w:r>
            <w:r>
              <w:rPr>
                <w:sz w:val="24"/>
              </w:rPr>
              <w:t xml:space="preserve">. </w:t>
            </w:r>
            <w:r>
              <w:t>Marshak, et al., Pages 85-108, 189- 209.</w:t>
            </w:r>
          </w:p>
        </w:tc>
        <w:tc>
          <w:tcPr>
            <w:tcW w:w="3509" w:type="dxa"/>
          </w:tcPr>
          <w:p w14:paraId="092C8D96" w14:textId="7601D0EA" w:rsidR="001A3756" w:rsidRDefault="00891AC0">
            <w:pPr>
              <w:pStyle w:val="TableParagraph"/>
              <w:spacing w:line="237" w:lineRule="auto"/>
              <w:ind w:left="105" w:right="600"/>
              <w:rPr>
                <w:sz w:val="24"/>
              </w:rPr>
            </w:pPr>
            <w:r>
              <w:rPr>
                <w:sz w:val="24"/>
              </w:rPr>
              <w:t>Respond to online questions. (</w:t>
            </w:r>
            <w:r w:rsidR="000B1712">
              <w:rPr>
                <w:sz w:val="24"/>
              </w:rPr>
              <w:t>D</w:t>
            </w:r>
            <w:r>
              <w:rPr>
                <w:sz w:val="24"/>
              </w:rPr>
              <w:t>ue)</w:t>
            </w:r>
          </w:p>
        </w:tc>
      </w:tr>
      <w:tr w:rsidR="001A3756" w14:paraId="76DCEA5F" w14:textId="77777777">
        <w:trPr>
          <w:trHeight w:val="1079"/>
        </w:trPr>
        <w:tc>
          <w:tcPr>
            <w:tcW w:w="1190" w:type="dxa"/>
          </w:tcPr>
          <w:p w14:paraId="7B0006A9" w14:textId="77777777" w:rsidR="001A3756" w:rsidRDefault="00891AC0">
            <w:pPr>
              <w:pStyle w:val="TableParagraph"/>
              <w:spacing w:line="264" w:lineRule="exact"/>
              <w:ind w:left="486"/>
              <w:rPr>
                <w:sz w:val="24"/>
              </w:rPr>
            </w:pPr>
            <w:r>
              <w:rPr>
                <w:sz w:val="24"/>
              </w:rPr>
              <w:t>6</w:t>
            </w:r>
          </w:p>
        </w:tc>
        <w:tc>
          <w:tcPr>
            <w:tcW w:w="1512" w:type="dxa"/>
          </w:tcPr>
          <w:p w14:paraId="4B0C6AF8" w14:textId="4D360EBC" w:rsidR="000B1712" w:rsidRDefault="000B1712">
            <w:pPr>
              <w:pStyle w:val="TableParagraph"/>
              <w:spacing w:line="264" w:lineRule="exact"/>
              <w:ind w:left="302"/>
              <w:rPr>
                <w:sz w:val="24"/>
              </w:rPr>
            </w:pPr>
          </w:p>
        </w:tc>
        <w:tc>
          <w:tcPr>
            <w:tcW w:w="3960" w:type="dxa"/>
          </w:tcPr>
          <w:p w14:paraId="36708363" w14:textId="77777777" w:rsidR="001A3756" w:rsidRDefault="00891AC0">
            <w:pPr>
              <w:pStyle w:val="TableParagraph"/>
              <w:numPr>
                <w:ilvl w:val="0"/>
                <w:numId w:val="8"/>
              </w:numPr>
              <w:tabs>
                <w:tab w:val="left" w:pos="538"/>
                <w:tab w:val="left" w:pos="539"/>
              </w:tabs>
              <w:ind w:right="509"/>
              <w:rPr>
                <w:sz w:val="24"/>
              </w:rPr>
            </w:pPr>
            <w:r>
              <w:t xml:space="preserve">Chapter 7 and 8 in </w:t>
            </w:r>
            <w:r>
              <w:rPr>
                <w:i/>
                <w:sz w:val="24"/>
              </w:rPr>
              <w:t xml:space="preserve">The School Counselor’s Guide to </w:t>
            </w:r>
            <w:r>
              <w:rPr>
                <w:i/>
                <w:spacing w:val="-3"/>
                <w:sz w:val="24"/>
              </w:rPr>
              <w:t xml:space="preserve">Helping </w:t>
            </w:r>
            <w:r>
              <w:rPr>
                <w:i/>
                <w:sz w:val="24"/>
              </w:rPr>
              <w:t>Students with</w:t>
            </w:r>
            <w:r>
              <w:rPr>
                <w:i/>
                <w:spacing w:val="-1"/>
                <w:sz w:val="24"/>
              </w:rPr>
              <w:t xml:space="preserve"> </w:t>
            </w:r>
            <w:r>
              <w:rPr>
                <w:i/>
                <w:sz w:val="24"/>
              </w:rPr>
              <w:t>Disabilities</w:t>
            </w:r>
            <w:r>
              <w:rPr>
                <w:sz w:val="24"/>
              </w:rPr>
              <w:t>.</w:t>
            </w:r>
          </w:p>
          <w:p w14:paraId="156D37E5" w14:textId="77777777" w:rsidR="001A3756" w:rsidRDefault="00891AC0">
            <w:pPr>
              <w:pStyle w:val="TableParagraph"/>
              <w:spacing w:line="242" w:lineRule="exact"/>
              <w:ind w:left="538"/>
            </w:pPr>
            <w:r>
              <w:t>Marshak, et al., Pages 139-188.</w:t>
            </w:r>
          </w:p>
        </w:tc>
        <w:tc>
          <w:tcPr>
            <w:tcW w:w="3509" w:type="dxa"/>
          </w:tcPr>
          <w:p w14:paraId="1A06183F" w14:textId="3EB893CC" w:rsidR="001A3756" w:rsidRDefault="00891AC0">
            <w:pPr>
              <w:pStyle w:val="TableParagraph"/>
              <w:spacing w:line="242" w:lineRule="auto"/>
              <w:ind w:left="105" w:right="600"/>
              <w:rPr>
                <w:sz w:val="24"/>
              </w:rPr>
            </w:pPr>
            <w:r>
              <w:rPr>
                <w:sz w:val="24"/>
              </w:rPr>
              <w:t>Respond to online questions. (Due:)</w:t>
            </w:r>
          </w:p>
        </w:tc>
      </w:tr>
      <w:tr w:rsidR="001A3756" w14:paraId="63DD72CF" w14:textId="77777777">
        <w:trPr>
          <w:trHeight w:val="709"/>
        </w:trPr>
        <w:tc>
          <w:tcPr>
            <w:tcW w:w="1190" w:type="dxa"/>
            <w:tcBorders>
              <w:bottom w:val="nil"/>
            </w:tcBorders>
          </w:tcPr>
          <w:p w14:paraId="14183547" w14:textId="77777777" w:rsidR="001A3756" w:rsidRDefault="00891AC0">
            <w:pPr>
              <w:pStyle w:val="TableParagraph"/>
              <w:spacing w:line="264" w:lineRule="exact"/>
              <w:ind w:left="486"/>
              <w:rPr>
                <w:sz w:val="24"/>
              </w:rPr>
            </w:pPr>
            <w:r>
              <w:rPr>
                <w:sz w:val="24"/>
              </w:rPr>
              <w:t>7</w:t>
            </w:r>
          </w:p>
        </w:tc>
        <w:tc>
          <w:tcPr>
            <w:tcW w:w="1512" w:type="dxa"/>
            <w:tcBorders>
              <w:bottom w:val="nil"/>
            </w:tcBorders>
          </w:tcPr>
          <w:p w14:paraId="7FC09485" w14:textId="3DDF279A" w:rsidR="000B1712" w:rsidRDefault="000B1712">
            <w:pPr>
              <w:pStyle w:val="TableParagraph"/>
              <w:spacing w:line="264" w:lineRule="exact"/>
              <w:ind w:left="242"/>
              <w:rPr>
                <w:sz w:val="24"/>
              </w:rPr>
            </w:pPr>
          </w:p>
        </w:tc>
        <w:tc>
          <w:tcPr>
            <w:tcW w:w="3960" w:type="dxa"/>
            <w:tcBorders>
              <w:bottom w:val="nil"/>
            </w:tcBorders>
          </w:tcPr>
          <w:p w14:paraId="1A0EA735" w14:textId="77777777" w:rsidR="001A3756" w:rsidRPr="009D7725" w:rsidRDefault="00891AC0">
            <w:pPr>
              <w:pStyle w:val="TableParagraph"/>
              <w:numPr>
                <w:ilvl w:val="0"/>
                <w:numId w:val="7"/>
              </w:numPr>
              <w:tabs>
                <w:tab w:val="left" w:pos="536"/>
                <w:tab w:val="left" w:pos="537"/>
              </w:tabs>
              <w:spacing w:line="242" w:lineRule="auto"/>
              <w:ind w:right="181"/>
              <w:rPr>
                <w:sz w:val="24"/>
              </w:rPr>
            </w:pPr>
            <w:r w:rsidRPr="009D7725">
              <w:rPr>
                <w:sz w:val="24"/>
              </w:rPr>
              <w:t>Students' Rights: Section 504 and Students with</w:t>
            </w:r>
            <w:r w:rsidRPr="009D7725">
              <w:rPr>
                <w:spacing w:val="-1"/>
                <w:sz w:val="24"/>
              </w:rPr>
              <w:t xml:space="preserve"> </w:t>
            </w:r>
            <w:r w:rsidRPr="009D7725">
              <w:rPr>
                <w:sz w:val="24"/>
              </w:rPr>
              <w:t>Disabilities</w:t>
            </w:r>
          </w:p>
        </w:tc>
        <w:tc>
          <w:tcPr>
            <w:tcW w:w="3509" w:type="dxa"/>
            <w:tcBorders>
              <w:bottom w:val="nil"/>
            </w:tcBorders>
          </w:tcPr>
          <w:p w14:paraId="3F315D84" w14:textId="4A0ADD70" w:rsidR="001A3756" w:rsidRDefault="00891AC0">
            <w:pPr>
              <w:pStyle w:val="TableParagraph"/>
              <w:spacing w:line="242" w:lineRule="auto"/>
              <w:ind w:left="105" w:right="721"/>
              <w:rPr>
                <w:sz w:val="24"/>
              </w:rPr>
            </w:pPr>
            <w:r>
              <w:rPr>
                <w:sz w:val="24"/>
              </w:rPr>
              <w:t>See Canvas for assignment. (Due:)</w:t>
            </w:r>
          </w:p>
        </w:tc>
      </w:tr>
      <w:tr w:rsidR="001A3756" w14:paraId="4F7FBDCC" w14:textId="77777777">
        <w:trPr>
          <w:trHeight w:val="1118"/>
        </w:trPr>
        <w:tc>
          <w:tcPr>
            <w:tcW w:w="1190" w:type="dxa"/>
            <w:tcBorders>
              <w:top w:val="nil"/>
              <w:bottom w:val="nil"/>
            </w:tcBorders>
          </w:tcPr>
          <w:p w14:paraId="418A5195" w14:textId="77777777" w:rsidR="001A3756" w:rsidRDefault="001A3756">
            <w:pPr>
              <w:pStyle w:val="TableParagraph"/>
            </w:pPr>
          </w:p>
        </w:tc>
        <w:tc>
          <w:tcPr>
            <w:tcW w:w="1512" w:type="dxa"/>
            <w:tcBorders>
              <w:top w:val="nil"/>
              <w:bottom w:val="nil"/>
            </w:tcBorders>
          </w:tcPr>
          <w:p w14:paraId="7268878F" w14:textId="77777777" w:rsidR="001A3756" w:rsidRDefault="001A3756">
            <w:pPr>
              <w:pStyle w:val="TableParagraph"/>
            </w:pPr>
          </w:p>
        </w:tc>
        <w:tc>
          <w:tcPr>
            <w:tcW w:w="3960" w:type="dxa"/>
            <w:tcBorders>
              <w:top w:val="nil"/>
              <w:bottom w:val="nil"/>
            </w:tcBorders>
          </w:tcPr>
          <w:p w14:paraId="2F256F43" w14:textId="77777777" w:rsidR="001A3756" w:rsidRPr="009D7725" w:rsidRDefault="00891AC0">
            <w:pPr>
              <w:pStyle w:val="TableParagraph"/>
              <w:numPr>
                <w:ilvl w:val="0"/>
                <w:numId w:val="6"/>
              </w:numPr>
              <w:tabs>
                <w:tab w:val="left" w:pos="536"/>
                <w:tab w:val="left" w:pos="537"/>
              </w:tabs>
              <w:spacing w:before="133" w:line="237" w:lineRule="auto"/>
              <w:ind w:right="198"/>
              <w:rPr>
                <w:sz w:val="24"/>
              </w:rPr>
            </w:pPr>
            <w:r w:rsidRPr="009D7725">
              <w:rPr>
                <w:sz w:val="24"/>
              </w:rPr>
              <w:t>Department of Education - Know Your Rights: Students with ADHD</w:t>
            </w:r>
          </w:p>
        </w:tc>
        <w:tc>
          <w:tcPr>
            <w:tcW w:w="3509" w:type="dxa"/>
            <w:tcBorders>
              <w:top w:val="nil"/>
              <w:bottom w:val="nil"/>
            </w:tcBorders>
          </w:tcPr>
          <w:p w14:paraId="4A2A2FFC" w14:textId="77777777" w:rsidR="001A3756" w:rsidRDefault="001A3756">
            <w:pPr>
              <w:pStyle w:val="TableParagraph"/>
            </w:pPr>
          </w:p>
        </w:tc>
      </w:tr>
      <w:tr w:rsidR="001A3756" w14:paraId="61E5BD0F" w14:textId="77777777">
        <w:trPr>
          <w:trHeight w:val="711"/>
        </w:trPr>
        <w:tc>
          <w:tcPr>
            <w:tcW w:w="1190" w:type="dxa"/>
            <w:tcBorders>
              <w:top w:val="nil"/>
            </w:tcBorders>
          </w:tcPr>
          <w:p w14:paraId="72A1207C" w14:textId="77777777" w:rsidR="001A3756" w:rsidRDefault="001A3756">
            <w:pPr>
              <w:pStyle w:val="TableParagraph"/>
            </w:pPr>
          </w:p>
        </w:tc>
        <w:tc>
          <w:tcPr>
            <w:tcW w:w="1512" w:type="dxa"/>
            <w:tcBorders>
              <w:top w:val="nil"/>
            </w:tcBorders>
          </w:tcPr>
          <w:p w14:paraId="2A682C09" w14:textId="77777777" w:rsidR="001A3756" w:rsidRDefault="001A3756">
            <w:pPr>
              <w:pStyle w:val="TableParagraph"/>
            </w:pPr>
          </w:p>
        </w:tc>
        <w:tc>
          <w:tcPr>
            <w:tcW w:w="3960" w:type="dxa"/>
            <w:tcBorders>
              <w:top w:val="nil"/>
            </w:tcBorders>
          </w:tcPr>
          <w:p w14:paraId="796E19D3" w14:textId="77777777" w:rsidR="001A3756" w:rsidRPr="009D7725" w:rsidRDefault="00891AC0">
            <w:pPr>
              <w:pStyle w:val="TableParagraph"/>
              <w:numPr>
                <w:ilvl w:val="0"/>
                <w:numId w:val="5"/>
              </w:numPr>
              <w:tabs>
                <w:tab w:val="left" w:pos="536"/>
                <w:tab w:val="left" w:pos="537"/>
              </w:tabs>
              <w:spacing w:before="152" w:line="274" w:lineRule="exact"/>
              <w:ind w:right="425"/>
              <w:rPr>
                <w:sz w:val="24"/>
              </w:rPr>
            </w:pPr>
            <w:r w:rsidRPr="009D7725">
              <w:rPr>
                <w:sz w:val="24"/>
              </w:rPr>
              <w:t>Transitioning to Postsecondary Education - Dear Parent</w:t>
            </w:r>
            <w:r w:rsidRPr="009D7725">
              <w:rPr>
                <w:spacing w:val="-7"/>
                <w:sz w:val="24"/>
              </w:rPr>
              <w:t xml:space="preserve"> </w:t>
            </w:r>
            <w:r w:rsidRPr="009D7725">
              <w:rPr>
                <w:sz w:val="24"/>
              </w:rPr>
              <w:t>Letter</w:t>
            </w:r>
          </w:p>
        </w:tc>
        <w:tc>
          <w:tcPr>
            <w:tcW w:w="3509" w:type="dxa"/>
            <w:tcBorders>
              <w:top w:val="nil"/>
            </w:tcBorders>
          </w:tcPr>
          <w:p w14:paraId="0FE1BB93" w14:textId="77777777" w:rsidR="001A3756" w:rsidRDefault="001A3756">
            <w:pPr>
              <w:pStyle w:val="TableParagraph"/>
            </w:pPr>
          </w:p>
        </w:tc>
      </w:tr>
    </w:tbl>
    <w:p w14:paraId="4592CD4D" w14:textId="77777777" w:rsidR="001A3756" w:rsidRDefault="001A3756">
      <w:pPr>
        <w:sectPr w:rsidR="001A3756">
          <w:pgSz w:w="12240" w:h="15840"/>
          <w:pgMar w:top="740" w:right="860" w:bottom="360" w:left="980" w:header="0" w:footer="162"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0"/>
        <w:gridCol w:w="1512"/>
        <w:gridCol w:w="3960"/>
        <w:gridCol w:w="3509"/>
      </w:tblGrid>
      <w:tr w:rsidR="001A3756" w14:paraId="71EF3F2B" w14:textId="77777777">
        <w:trPr>
          <w:trHeight w:val="551"/>
        </w:trPr>
        <w:tc>
          <w:tcPr>
            <w:tcW w:w="1190" w:type="dxa"/>
          </w:tcPr>
          <w:p w14:paraId="2BDAEF8C" w14:textId="77777777" w:rsidR="001A3756" w:rsidRDefault="00891AC0">
            <w:pPr>
              <w:pStyle w:val="TableParagraph"/>
              <w:spacing w:line="264" w:lineRule="exact"/>
              <w:ind w:left="153"/>
              <w:rPr>
                <w:b/>
                <w:sz w:val="24"/>
              </w:rPr>
            </w:pPr>
            <w:r>
              <w:rPr>
                <w:b/>
                <w:sz w:val="24"/>
              </w:rPr>
              <w:lastRenderedPageBreak/>
              <w:t>Module</w:t>
            </w:r>
          </w:p>
          <w:p w14:paraId="092488E8" w14:textId="77777777" w:rsidR="001A3756" w:rsidRDefault="00891AC0">
            <w:pPr>
              <w:pStyle w:val="TableParagraph"/>
              <w:spacing w:before="2" w:line="265" w:lineRule="exact"/>
              <w:ind w:left="173"/>
              <w:rPr>
                <w:b/>
                <w:sz w:val="24"/>
              </w:rPr>
            </w:pPr>
            <w:r>
              <w:rPr>
                <w:b/>
                <w:sz w:val="24"/>
              </w:rPr>
              <w:t>(Week)</w:t>
            </w:r>
          </w:p>
        </w:tc>
        <w:tc>
          <w:tcPr>
            <w:tcW w:w="1512" w:type="dxa"/>
          </w:tcPr>
          <w:p w14:paraId="59A4E4DA" w14:textId="77777777" w:rsidR="001A3756" w:rsidRDefault="00891AC0">
            <w:pPr>
              <w:pStyle w:val="TableParagraph"/>
              <w:spacing w:line="264" w:lineRule="exact"/>
              <w:ind w:left="223" w:right="305"/>
              <w:jc w:val="center"/>
              <w:rPr>
                <w:b/>
                <w:sz w:val="24"/>
              </w:rPr>
            </w:pPr>
            <w:r>
              <w:rPr>
                <w:b/>
                <w:sz w:val="24"/>
              </w:rPr>
              <w:t>Dates</w:t>
            </w:r>
          </w:p>
        </w:tc>
        <w:tc>
          <w:tcPr>
            <w:tcW w:w="3960" w:type="dxa"/>
          </w:tcPr>
          <w:p w14:paraId="25EC5E5B" w14:textId="77777777" w:rsidR="001A3756" w:rsidRDefault="00891AC0">
            <w:pPr>
              <w:pStyle w:val="TableParagraph"/>
              <w:spacing w:line="264" w:lineRule="exact"/>
              <w:ind w:left="1440" w:right="1522"/>
              <w:jc w:val="center"/>
              <w:rPr>
                <w:b/>
                <w:sz w:val="24"/>
              </w:rPr>
            </w:pPr>
            <w:r>
              <w:rPr>
                <w:b/>
                <w:sz w:val="24"/>
              </w:rPr>
              <w:t>Readings</w:t>
            </w:r>
          </w:p>
        </w:tc>
        <w:tc>
          <w:tcPr>
            <w:tcW w:w="3509" w:type="dxa"/>
          </w:tcPr>
          <w:p w14:paraId="77EC96C2" w14:textId="77777777" w:rsidR="001A3756" w:rsidRDefault="00891AC0">
            <w:pPr>
              <w:pStyle w:val="TableParagraph"/>
              <w:spacing w:line="264" w:lineRule="exact"/>
              <w:ind w:left="471"/>
              <w:rPr>
                <w:b/>
                <w:sz w:val="24"/>
              </w:rPr>
            </w:pPr>
            <w:r>
              <w:rPr>
                <w:b/>
                <w:sz w:val="24"/>
              </w:rPr>
              <w:t>Assignment (Due Date –</w:t>
            </w:r>
          </w:p>
          <w:p w14:paraId="4A60782D" w14:textId="77777777" w:rsidR="001A3756" w:rsidRDefault="00891AC0">
            <w:pPr>
              <w:pStyle w:val="TableParagraph"/>
              <w:spacing w:before="2" w:line="265" w:lineRule="exact"/>
              <w:ind w:left="587"/>
              <w:rPr>
                <w:b/>
                <w:sz w:val="24"/>
              </w:rPr>
            </w:pPr>
            <w:r>
              <w:rPr>
                <w:b/>
                <w:sz w:val="24"/>
              </w:rPr>
              <w:t>received by midnight)</w:t>
            </w:r>
          </w:p>
        </w:tc>
      </w:tr>
      <w:tr w:rsidR="001A3756" w14:paraId="4E77D0C2" w14:textId="77777777">
        <w:trPr>
          <w:trHeight w:val="1122"/>
        </w:trPr>
        <w:tc>
          <w:tcPr>
            <w:tcW w:w="1190" w:type="dxa"/>
          </w:tcPr>
          <w:p w14:paraId="02575940" w14:textId="77777777" w:rsidR="001A3756" w:rsidRDefault="00891AC0">
            <w:pPr>
              <w:pStyle w:val="TableParagraph"/>
              <w:spacing w:line="264" w:lineRule="exact"/>
              <w:ind w:right="571"/>
              <w:jc w:val="right"/>
              <w:rPr>
                <w:sz w:val="24"/>
              </w:rPr>
            </w:pPr>
            <w:r>
              <w:rPr>
                <w:sz w:val="24"/>
              </w:rPr>
              <w:t>8</w:t>
            </w:r>
          </w:p>
        </w:tc>
        <w:tc>
          <w:tcPr>
            <w:tcW w:w="1512" w:type="dxa"/>
          </w:tcPr>
          <w:p w14:paraId="6C078CD7" w14:textId="408C6FE3" w:rsidR="00D35ABC" w:rsidRDefault="00D35ABC">
            <w:pPr>
              <w:pStyle w:val="TableParagraph"/>
              <w:spacing w:line="264" w:lineRule="exact"/>
              <w:ind w:left="223" w:right="305"/>
              <w:jc w:val="center"/>
              <w:rPr>
                <w:sz w:val="24"/>
              </w:rPr>
            </w:pPr>
          </w:p>
        </w:tc>
        <w:tc>
          <w:tcPr>
            <w:tcW w:w="3960" w:type="dxa"/>
          </w:tcPr>
          <w:p w14:paraId="78B314D5" w14:textId="77777777" w:rsidR="001A3756" w:rsidRDefault="00891AC0">
            <w:pPr>
              <w:pStyle w:val="TableParagraph"/>
              <w:numPr>
                <w:ilvl w:val="0"/>
                <w:numId w:val="4"/>
              </w:numPr>
              <w:tabs>
                <w:tab w:val="left" w:pos="529"/>
                <w:tab w:val="left" w:pos="530"/>
              </w:tabs>
              <w:ind w:right="104"/>
              <w:rPr>
                <w:b/>
                <w:sz w:val="24"/>
              </w:rPr>
            </w:pPr>
            <w:r>
              <w:rPr>
                <w:sz w:val="24"/>
              </w:rPr>
              <w:t>Read your selected district’s procedure “</w:t>
            </w:r>
            <w:r>
              <w:rPr>
                <w:b/>
                <w:sz w:val="24"/>
              </w:rPr>
              <w:t>Education of Students with Disabilities</w:t>
            </w:r>
            <w:r>
              <w:rPr>
                <w:b/>
                <w:spacing w:val="2"/>
                <w:sz w:val="24"/>
              </w:rPr>
              <w:t xml:space="preserve"> </w:t>
            </w:r>
            <w:r>
              <w:rPr>
                <w:b/>
                <w:spacing w:val="-4"/>
                <w:sz w:val="24"/>
              </w:rPr>
              <w:t>Under</w:t>
            </w:r>
          </w:p>
          <w:p w14:paraId="0933228C" w14:textId="77777777" w:rsidR="001A3756" w:rsidRDefault="00891AC0">
            <w:pPr>
              <w:pStyle w:val="TableParagraph"/>
              <w:spacing w:line="267" w:lineRule="exact"/>
              <w:ind w:left="529"/>
              <w:rPr>
                <w:sz w:val="24"/>
              </w:rPr>
            </w:pPr>
            <w:r>
              <w:rPr>
                <w:b/>
                <w:sz w:val="24"/>
              </w:rPr>
              <w:t>Section 504”</w:t>
            </w:r>
            <w:r>
              <w:rPr>
                <w:sz w:val="24"/>
              </w:rPr>
              <w:t>.</w:t>
            </w:r>
          </w:p>
        </w:tc>
        <w:tc>
          <w:tcPr>
            <w:tcW w:w="3509" w:type="dxa"/>
          </w:tcPr>
          <w:p w14:paraId="09C10F62" w14:textId="0E6BAC09" w:rsidR="001A3756" w:rsidRDefault="00891AC0">
            <w:pPr>
              <w:pStyle w:val="TableParagraph"/>
              <w:spacing w:line="242" w:lineRule="auto"/>
              <w:ind w:left="105" w:right="360"/>
              <w:rPr>
                <w:sz w:val="24"/>
              </w:rPr>
            </w:pPr>
            <w:r>
              <w:rPr>
                <w:sz w:val="24"/>
              </w:rPr>
              <w:t>Section 504 Plan Assignment – Part 1 (Due:)</w:t>
            </w:r>
          </w:p>
        </w:tc>
      </w:tr>
      <w:tr w:rsidR="001A3756" w14:paraId="04C2271D" w14:textId="77777777">
        <w:trPr>
          <w:trHeight w:val="844"/>
        </w:trPr>
        <w:tc>
          <w:tcPr>
            <w:tcW w:w="1190" w:type="dxa"/>
          </w:tcPr>
          <w:p w14:paraId="6590781E" w14:textId="77777777" w:rsidR="001A3756" w:rsidRDefault="00891AC0">
            <w:pPr>
              <w:pStyle w:val="TableParagraph"/>
              <w:spacing w:line="264" w:lineRule="exact"/>
              <w:ind w:right="571"/>
              <w:jc w:val="right"/>
              <w:rPr>
                <w:sz w:val="24"/>
              </w:rPr>
            </w:pPr>
            <w:r>
              <w:rPr>
                <w:sz w:val="24"/>
              </w:rPr>
              <w:t>9</w:t>
            </w:r>
          </w:p>
        </w:tc>
        <w:tc>
          <w:tcPr>
            <w:tcW w:w="1512" w:type="dxa"/>
          </w:tcPr>
          <w:p w14:paraId="725D0856" w14:textId="3C407514" w:rsidR="00D35ABC" w:rsidRDefault="00D35ABC" w:rsidP="00D35ABC">
            <w:pPr>
              <w:pStyle w:val="TableParagraph"/>
              <w:spacing w:line="264" w:lineRule="exact"/>
              <w:ind w:left="223" w:right="305"/>
              <w:rPr>
                <w:sz w:val="24"/>
              </w:rPr>
            </w:pPr>
          </w:p>
        </w:tc>
        <w:tc>
          <w:tcPr>
            <w:tcW w:w="3960" w:type="dxa"/>
          </w:tcPr>
          <w:p w14:paraId="7615CB97" w14:textId="77777777" w:rsidR="001A3756" w:rsidRPr="009D7725" w:rsidRDefault="00891AC0">
            <w:pPr>
              <w:pStyle w:val="TableParagraph"/>
              <w:numPr>
                <w:ilvl w:val="0"/>
                <w:numId w:val="3"/>
              </w:numPr>
              <w:tabs>
                <w:tab w:val="left" w:pos="531"/>
                <w:tab w:val="left" w:pos="532"/>
              </w:tabs>
              <w:spacing w:before="12" w:line="274" w:lineRule="exact"/>
              <w:ind w:right="517"/>
              <w:rPr>
                <w:sz w:val="24"/>
              </w:rPr>
            </w:pPr>
            <w:r w:rsidRPr="009D7725">
              <w:rPr>
                <w:sz w:val="24"/>
              </w:rPr>
              <w:t>Parent and Educator Resource Guide to Section 504 in ... Schools</w:t>
            </w:r>
          </w:p>
        </w:tc>
        <w:tc>
          <w:tcPr>
            <w:tcW w:w="3509" w:type="dxa"/>
          </w:tcPr>
          <w:p w14:paraId="3D3065E7" w14:textId="7E7CA24F" w:rsidR="001A3756" w:rsidRDefault="00891AC0">
            <w:pPr>
              <w:pStyle w:val="TableParagraph"/>
              <w:spacing w:line="237" w:lineRule="auto"/>
              <w:ind w:left="105" w:right="400"/>
              <w:rPr>
                <w:sz w:val="24"/>
              </w:rPr>
            </w:pPr>
            <w:r>
              <w:rPr>
                <w:sz w:val="24"/>
              </w:rPr>
              <w:t>Section 504 Plan Assignment - Part 2 (Due:)</w:t>
            </w:r>
          </w:p>
        </w:tc>
      </w:tr>
      <w:tr w:rsidR="001A3756" w14:paraId="181C68AB" w14:textId="77777777">
        <w:trPr>
          <w:trHeight w:val="273"/>
        </w:trPr>
        <w:tc>
          <w:tcPr>
            <w:tcW w:w="1190" w:type="dxa"/>
          </w:tcPr>
          <w:p w14:paraId="27632EFF" w14:textId="77777777" w:rsidR="001A3756" w:rsidRDefault="00891AC0">
            <w:pPr>
              <w:pStyle w:val="TableParagraph"/>
              <w:spacing w:line="253" w:lineRule="exact"/>
              <w:ind w:right="511"/>
              <w:jc w:val="right"/>
              <w:rPr>
                <w:sz w:val="24"/>
              </w:rPr>
            </w:pPr>
            <w:r>
              <w:rPr>
                <w:sz w:val="24"/>
              </w:rPr>
              <w:t>10</w:t>
            </w:r>
          </w:p>
        </w:tc>
        <w:tc>
          <w:tcPr>
            <w:tcW w:w="1512" w:type="dxa"/>
          </w:tcPr>
          <w:p w14:paraId="230EAD9A" w14:textId="2299B9E1" w:rsidR="00D35ABC" w:rsidRDefault="00D35ABC">
            <w:pPr>
              <w:pStyle w:val="TableParagraph"/>
              <w:spacing w:line="253" w:lineRule="exact"/>
              <w:ind w:left="223" w:right="305"/>
              <w:jc w:val="center"/>
              <w:rPr>
                <w:sz w:val="24"/>
              </w:rPr>
            </w:pPr>
          </w:p>
        </w:tc>
        <w:tc>
          <w:tcPr>
            <w:tcW w:w="3960" w:type="dxa"/>
          </w:tcPr>
          <w:p w14:paraId="0526B2EF" w14:textId="77777777" w:rsidR="001A3756" w:rsidRDefault="00891AC0">
            <w:pPr>
              <w:pStyle w:val="TableParagraph"/>
              <w:spacing w:line="253" w:lineRule="exact"/>
              <w:ind w:left="105"/>
              <w:rPr>
                <w:sz w:val="24"/>
              </w:rPr>
            </w:pPr>
            <w:r>
              <w:rPr>
                <w:sz w:val="24"/>
              </w:rPr>
              <w:t>No new readings required this week</w:t>
            </w:r>
          </w:p>
        </w:tc>
        <w:tc>
          <w:tcPr>
            <w:tcW w:w="3509" w:type="dxa"/>
          </w:tcPr>
          <w:p w14:paraId="38AB20F7" w14:textId="53B38825" w:rsidR="001A3756" w:rsidRDefault="00891AC0">
            <w:pPr>
              <w:pStyle w:val="TableParagraph"/>
              <w:spacing w:line="253" w:lineRule="exact"/>
              <w:ind w:left="105"/>
              <w:rPr>
                <w:sz w:val="24"/>
              </w:rPr>
            </w:pPr>
            <w:r>
              <w:rPr>
                <w:sz w:val="24"/>
              </w:rPr>
              <w:t>Research Paper (Due)</w:t>
            </w:r>
          </w:p>
        </w:tc>
      </w:tr>
    </w:tbl>
    <w:p w14:paraId="14E81FCC" w14:textId="4AFF3945" w:rsidR="001A3756" w:rsidRDefault="00891AC0">
      <w:pPr>
        <w:pStyle w:val="ListParagraph"/>
        <w:numPr>
          <w:ilvl w:val="0"/>
          <w:numId w:val="2"/>
        </w:numPr>
        <w:tabs>
          <w:tab w:val="left" w:pos="630"/>
        </w:tabs>
        <w:spacing w:line="239" w:lineRule="exact"/>
        <w:ind w:hanging="159"/>
        <w:rPr>
          <w:sz w:val="21"/>
        </w:rPr>
      </w:pPr>
      <w:r>
        <w:rPr>
          <w:sz w:val="21"/>
        </w:rPr>
        <w:t>Subject to change at the discretion of course</w:t>
      </w:r>
      <w:r>
        <w:rPr>
          <w:spacing w:val="-10"/>
          <w:sz w:val="21"/>
        </w:rPr>
        <w:t xml:space="preserve"> </w:t>
      </w:r>
      <w:r>
        <w:rPr>
          <w:sz w:val="21"/>
        </w:rPr>
        <w:t>professor</w:t>
      </w:r>
      <w:r w:rsidR="000022DE">
        <w:rPr>
          <w:sz w:val="21"/>
        </w:rPr>
        <w:t xml:space="preserve"> based on professor assessment or student shared needs</w:t>
      </w:r>
      <w:r>
        <w:rPr>
          <w:sz w:val="21"/>
        </w:rPr>
        <w:t>.</w:t>
      </w:r>
    </w:p>
    <w:p w14:paraId="28188703" w14:textId="77777777" w:rsidR="001A3756" w:rsidRDefault="001A3756">
      <w:pPr>
        <w:pStyle w:val="BodyText"/>
        <w:rPr>
          <w:sz w:val="20"/>
        </w:rPr>
      </w:pPr>
    </w:p>
    <w:p w14:paraId="500056E1" w14:textId="77777777" w:rsidR="001A3756" w:rsidRDefault="001A3756">
      <w:pPr>
        <w:pStyle w:val="BodyText"/>
        <w:spacing w:before="7"/>
        <w:rPr>
          <w:sz w:val="17"/>
        </w:rPr>
      </w:pPr>
    </w:p>
    <w:p w14:paraId="3811D8F2" w14:textId="77777777" w:rsidR="001A3756" w:rsidRDefault="00891AC0">
      <w:pPr>
        <w:pStyle w:val="Heading1"/>
        <w:rPr>
          <w:b w:val="0"/>
          <w:u w:val="none"/>
        </w:rPr>
      </w:pPr>
      <w:r>
        <w:rPr>
          <w:u w:val="thick"/>
        </w:rPr>
        <w:t>EMERGENCY PREPAREDNESS INFORMATION</w:t>
      </w:r>
      <w:r>
        <w:rPr>
          <w:b w:val="0"/>
          <w:u w:val="none"/>
        </w:rPr>
        <w:t>:</w:t>
      </w:r>
    </w:p>
    <w:p w14:paraId="1FBC8246" w14:textId="77777777" w:rsidR="001A3756" w:rsidRDefault="001A3756">
      <w:pPr>
        <w:pStyle w:val="BodyText"/>
        <w:spacing w:before="2"/>
        <w:rPr>
          <w:sz w:val="16"/>
        </w:rPr>
      </w:pPr>
    </w:p>
    <w:p w14:paraId="1DDE806A" w14:textId="77777777" w:rsidR="001A3756" w:rsidRDefault="00891AC0">
      <w:pPr>
        <w:spacing w:before="90"/>
        <w:ind w:left="471"/>
        <w:rPr>
          <w:b/>
          <w:sz w:val="24"/>
        </w:rPr>
      </w:pPr>
      <w:r>
        <w:rPr>
          <w:b/>
          <w:sz w:val="24"/>
        </w:rPr>
        <w:t>Report an Emergency or Suspicious Activity</w:t>
      </w:r>
    </w:p>
    <w:p w14:paraId="7BF112D5" w14:textId="77777777" w:rsidR="001A3756" w:rsidRDefault="00891AC0">
      <w:pPr>
        <w:pStyle w:val="BodyText"/>
        <w:spacing w:before="2"/>
        <w:ind w:left="471" w:right="711"/>
      </w:pPr>
      <w:r>
        <w:t>Call the Office of Safety and Security to report an emergency or suspicious activity by dialing 206-281-2911 or by pressing the call button on a campus emergency phone. SPU Security Officers are trained first responders and will be dispatched to your location. If needed, the SPU Dispatcher will contact local fire/police with the exact address of the location of the emergency.</w:t>
      </w:r>
    </w:p>
    <w:p w14:paraId="6A6C7BA6" w14:textId="77777777" w:rsidR="001A3756" w:rsidRDefault="001A3756">
      <w:pPr>
        <w:pStyle w:val="BodyText"/>
        <w:spacing w:before="9"/>
        <w:rPr>
          <w:sz w:val="23"/>
        </w:rPr>
      </w:pPr>
    </w:p>
    <w:p w14:paraId="5ED07C53" w14:textId="77777777" w:rsidR="001A3756" w:rsidRDefault="00891AC0">
      <w:pPr>
        <w:pStyle w:val="Heading1"/>
        <w:spacing w:before="0"/>
        <w:rPr>
          <w:u w:val="none"/>
        </w:rPr>
      </w:pPr>
      <w:r>
        <w:rPr>
          <w:u w:val="none"/>
        </w:rPr>
        <w:t>SPU-Alert System</w:t>
      </w:r>
    </w:p>
    <w:p w14:paraId="7F3E6101" w14:textId="77777777" w:rsidR="001A3756" w:rsidRDefault="00891AC0">
      <w:pPr>
        <w:pStyle w:val="BodyText"/>
        <w:spacing w:before="3"/>
        <w:ind w:left="471" w:right="631"/>
      </w:pPr>
      <w:r>
        <w:t xml:space="preserve">The SPU-Alert System is SPU’s emergency notification system. It can send information via text message, email, electronic reader board, computer pop-ups (for SPU computers), loudspeaker, and recorded cell phone messages. Text messaging has generally proven to be the quickest way to receive an alert about a campus emergency. In order to receive text messages from SPU- Alert, you must provide SPU with your cell phone number through the Banner Information System on the web, </w:t>
      </w:r>
      <w:r>
        <w:rPr>
          <w:u w:val="single"/>
        </w:rPr>
        <w:t>https://</w:t>
      </w:r>
      <w:hyperlink r:id="rId14">
        <w:r>
          <w:rPr>
            <w:u w:val="single"/>
          </w:rPr>
          <w:t>www.spu.edu/banweb/</w:t>
        </w:r>
        <w:r>
          <w:t>.</w:t>
        </w:r>
      </w:hyperlink>
      <w:r>
        <w:t xml:space="preserve"> Select the Personal Menu then choose the Emergency Alert System tab. Contact the CIS Help Desk if you have questions about entering your personal contact information into the Banner Information System. Emergency announcements may also be made by SPU staff members serving as Building Emergency Coordinators (“BECs”).</w:t>
      </w:r>
    </w:p>
    <w:p w14:paraId="171C4FF0" w14:textId="77777777" w:rsidR="001A3756" w:rsidRDefault="001A3756">
      <w:pPr>
        <w:pStyle w:val="BodyText"/>
        <w:spacing w:before="9"/>
        <w:rPr>
          <w:sz w:val="23"/>
        </w:rPr>
      </w:pPr>
    </w:p>
    <w:p w14:paraId="3433654F" w14:textId="77777777" w:rsidR="001A3756" w:rsidRDefault="00891AC0">
      <w:pPr>
        <w:pStyle w:val="Heading1"/>
        <w:spacing w:before="0" w:line="275" w:lineRule="exact"/>
        <w:rPr>
          <w:u w:val="none"/>
        </w:rPr>
      </w:pPr>
      <w:r>
        <w:rPr>
          <w:u w:val="none"/>
        </w:rPr>
        <w:t>Lockdown / Shelter in Place – General Guidance</w:t>
      </w:r>
    </w:p>
    <w:p w14:paraId="32C2473D" w14:textId="77777777" w:rsidR="001A3756" w:rsidRDefault="00891AC0">
      <w:pPr>
        <w:pStyle w:val="BodyText"/>
        <w:ind w:left="471" w:right="558"/>
      </w:pPr>
      <w:r>
        <w:t>The University will lock down in response to threats of violence such as a bank robbery or armed intruder on campus. You can assume that all remaining classes and events will be temporarily suspended until the incident is over. Lockdown notifications are sent using the SPU-Alert System.</w:t>
      </w:r>
    </w:p>
    <w:p w14:paraId="6233CA32" w14:textId="77777777" w:rsidR="001A3756" w:rsidRDefault="001A3756">
      <w:pPr>
        <w:pStyle w:val="BodyText"/>
        <w:spacing w:before="1"/>
      </w:pPr>
    </w:p>
    <w:p w14:paraId="77E0D499" w14:textId="77777777" w:rsidR="001A3756" w:rsidRDefault="00891AC0">
      <w:pPr>
        <w:pStyle w:val="BodyText"/>
        <w:spacing w:before="1" w:line="276" w:lineRule="exact"/>
        <w:ind w:left="831"/>
      </w:pPr>
      <w:r>
        <w:rPr>
          <w:u w:val="single"/>
        </w:rPr>
        <w:t>If you are in a building at the time of a lockdown:</w:t>
      </w:r>
    </w:p>
    <w:p w14:paraId="0748FC21" w14:textId="77777777" w:rsidR="001A3756" w:rsidRDefault="00891AC0">
      <w:pPr>
        <w:pStyle w:val="ListParagraph"/>
        <w:numPr>
          <w:ilvl w:val="1"/>
          <w:numId w:val="2"/>
        </w:numPr>
        <w:tabs>
          <w:tab w:val="left" w:pos="1191"/>
          <w:tab w:val="left" w:pos="1192"/>
        </w:tabs>
        <w:spacing w:line="294" w:lineRule="exact"/>
        <w:ind w:hanging="361"/>
        <w:rPr>
          <w:sz w:val="24"/>
        </w:rPr>
      </w:pPr>
      <w:r>
        <w:rPr>
          <w:sz w:val="24"/>
        </w:rPr>
        <w:t>Stay inside and await instruction unless you are in immediate visible</w:t>
      </w:r>
      <w:r>
        <w:rPr>
          <w:spacing w:val="-7"/>
          <w:sz w:val="24"/>
        </w:rPr>
        <w:t xml:space="preserve"> </w:t>
      </w:r>
      <w:r>
        <w:rPr>
          <w:sz w:val="24"/>
        </w:rPr>
        <w:t>danger.</w:t>
      </w:r>
    </w:p>
    <w:p w14:paraId="15FD2BEC" w14:textId="77777777" w:rsidR="001A3756" w:rsidRDefault="00891AC0">
      <w:pPr>
        <w:pStyle w:val="ListParagraph"/>
        <w:numPr>
          <w:ilvl w:val="1"/>
          <w:numId w:val="2"/>
        </w:numPr>
        <w:tabs>
          <w:tab w:val="left" w:pos="1191"/>
          <w:tab w:val="left" w:pos="1192"/>
        </w:tabs>
        <w:spacing w:before="3" w:line="293" w:lineRule="exact"/>
        <w:ind w:hanging="361"/>
        <w:rPr>
          <w:sz w:val="24"/>
        </w:rPr>
      </w:pPr>
      <w:r>
        <w:rPr>
          <w:sz w:val="24"/>
        </w:rPr>
        <w:t>Move to a securable area (such as an office or classroom) and lock the</w:t>
      </w:r>
      <w:r>
        <w:rPr>
          <w:spacing w:val="-9"/>
          <w:sz w:val="24"/>
        </w:rPr>
        <w:t xml:space="preserve"> </w:t>
      </w:r>
      <w:r>
        <w:rPr>
          <w:sz w:val="24"/>
        </w:rPr>
        <w:t>doors.</w:t>
      </w:r>
    </w:p>
    <w:p w14:paraId="2C8ABD79" w14:textId="77777777" w:rsidR="001A3756" w:rsidRDefault="00891AC0">
      <w:pPr>
        <w:pStyle w:val="ListParagraph"/>
        <w:numPr>
          <w:ilvl w:val="1"/>
          <w:numId w:val="2"/>
        </w:numPr>
        <w:tabs>
          <w:tab w:val="left" w:pos="1191"/>
          <w:tab w:val="left" w:pos="1192"/>
        </w:tabs>
        <w:spacing w:line="293" w:lineRule="exact"/>
        <w:ind w:hanging="361"/>
        <w:rPr>
          <w:sz w:val="24"/>
        </w:rPr>
      </w:pPr>
      <w:r>
        <w:rPr>
          <w:sz w:val="24"/>
        </w:rPr>
        <w:t>Close the window coverings then move away from the windows and get low on the</w:t>
      </w:r>
      <w:r>
        <w:rPr>
          <w:spacing w:val="-8"/>
          <w:sz w:val="24"/>
        </w:rPr>
        <w:t xml:space="preserve"> </w:t>
      </w:r>
      <w:r>
        <w:rPr>
          <w:sz w:val="24"/>
        </w:rPr>
        <w:t>floor.</w:t>
      </w:r>
    </w:p>
    <w:p w14:paraId="6193A266" w14:textId="77777777" w:rsidR="001A3756" w:rsidRDefault="00891AC0">
      <w:pPr>
        <w:pStyle w:val="ListParagraph"/>
        <w:numPr>
          <w:ilvl w:val="1"/>
          <w:numId w:val="2"/>
        </w:numPr>
        <w:tabs>
          <w:tab w:val="left" w:pos="1191"/>
          <w:tab w:val="left" w:pos="1192"/>
        </w:tabs>
        <w:spacing w:before="2" w:line="237" w:lineRule="auto"/>
        <w:ind w:right="1715"/>
        <w:rPr>
          <w:sz w:val="24"/>
        </w:rPr>
      </w:pPr>
      <w:r>
        <w:rPr>
          <w:sz w:val="24"/>
        </w:rPr>
        <w:t>Remain in your secure area until further direction or the all clear is given (this notification will be sent via the SPU-Alert</w:t>
      </w:r>
      <w:r>
        <w:rPr>
          <w:spacing w:val="-6"/>
          <w:sz w:val="24"/>
        </w:rPr>
        <w:t xml:space="preserve"> </w:t>
      </w:r>
      <w:r>
        <w:rPr>
          <w:sz w:val="24"/>
        </w:rPr>
        <w:t>System).</w:t>
      </w:r>
    </w:p>
    <w:p w14:paraId="77C9FBEB" w14:textId="77777777" w:rsidR="001A3756" w:rsidRDefault="001A3756">
      <w:pPr>
        <w:pStyle w:val="BodyText"/>
      </w:pPr>
    </w:p>
    <w:p w14:paraId="1AD2508C" w14:textId="77777777" w:rsidR="001A3756" w:rsidRDefault="00891AC0">
      <w:pPr>
        <w:pStyle w:val="BodyText"/>
        <w:spacing w:line="276" w:lineRule="exact"/>
        <w:ind w:left="831"/>
      </w:pPr>
      <w:r>
        <w:rPr>
          <w:u w:val="single"/>
        </w:rPr>
        <w:t>If you are outside at the time of a lockdown:</w:t>
      </w:r>
    </w:p>
    <w:p w14:paraId="1168CD2D" w14:textId="77777777" w:rsidR="001A3756" w:rsidRDefault="00891AC0">
      <w:pPr>
        <w:pStyle w:val="ListParagraph"/>
        <w:numPr>
          <w:ilvl w:val="1"/>
          <w:numId w:val="2"/>
        </w:numPr>
        <w:tabs>
          <w:tab w:val="left" w:pos="1191"/>
          <w:tab w:val="left" w:pos="1192"/>
        </w:tabs>
        <w:spacing w:before="2" w:line="237" w:lineRule="auto"/>
        <w:ind w:right="710"/>
        <w:rPr>
          <w:sz w:val="24"/>
        </w:rPr>
      </w:pPr>
      <w:r>
        <w:rPr>
          <w:sz w:val="24"/>
        </w:rPr>
        <w:t>Leave the area and seek safe shelter off campus. Remaining in the area of the threat may expose you to</w:t>
      </w:r>
      <w:r>
        <w:rPr>
          <w:spacing w:val="-2"/>
          <w:sz w:val="24"/>
        </w:rPr>
        <w:t xml:space="preserve"> </w:t>
      </w:r>
      <w:r>
        <w:rPr>
          <w:sz w:val="24"/>
        </w:rPr>
        <w:t>danger.</w:t>
      </w:r>
    </w:p>
    <w:p w14:paraId="7C93E14E" w14:textId="77777777" w:rsidR="001A3756" w:rsidRDefault="00891AC0">
      <w:pPr>
        <w:pStyle w:val="ListParagraph"/>
        <w:numPr>
          <w:ilvl w:val="1"/>
          <w:numId w:val="2"/>
        </w:numPr>
        <w:tabs>
          <w:tab w:val="left" w:pos="1191"/>
          <w:tab w:val="left" w:pos="1192"/>
        </w:tabs>
        <w:spacing w:before="7" w:line="237" w:lineRule="auto"/>
        <w:ind w:right="915"/>
        <w:rPr>
          <w:sz w:val="24"/>
        </w:rPr>
      </w:pPr>
      <w:r>
        <w:rPr>
          <w:sz w:val="24"/>
        </w:rPr>
        <w:t>Return to campus after the all clear is given (this notification will be sent via the SPU- Alert</w:t>
      </w:r>
      <w:r>
        <w:rPr>
          <w:spacing w:val="-1"/>
          <w:sz w:val="24"/>
        </w:rPr>
        <w:t xml:space="preserve"> </w:t>
      </w:r>
      <w:r>
        <w:rPr>
          <w:sz w:val="24"/>
        </w:rPr>
        <w:t>System).</w:t>
      </w:r>
    </w:p>
    <w:p w14:paraId="503762BF" w14:textId="77777777" w:rsidR="001A3756" w:rsidRDefault="001A3756">
      <w:pPr>
        <w:spacing w:line="237" w:lineRule="auto"/>
        <w:rPr>
          <w:sz w:val="24"/>
        </w:rPr>
        <w:sectPr w:rsidR="001A3756">
          <w:pgSz w:w="12240" w:h="15840"/>
          <w:pgMar w:top="740" w:right="860" w:bottom="360" w:left="980" w:header="0" w:footer="162" w:gutter="0"/>
          <w:cols w:space="720"/>
        </w:sectPr>
      </w:pPr>
    </w:p>
    <w:p w14:paraId="77D42B80" w14:textId="77777777" w:rsidR="001A3756" w:rsidRDefault="00891AC0">
      <w:pPr>
        <w:pStyle w:val="Heading1"/>
        <w:spacing w:before="62"/>
        <w:rPr>
          <w:u w:val="none"/>
        </w:rPr>
      </w:pPr>
      <w:r>
        <w:rPr>
          <w:u w:val="none"/>
        </w:rPr>
        <w:lastRenderedPageBreak/>
        <w:t>Evacuation – General Guidance</w:t>
      </w:r>
    </w:p>
    <w:p w14:paraId="2195BFD8" w14:textId="77777777" w:rsidR="001A3756" w:rsidRDefault="00891AC0">
      <w:pPr>
        <w:pStyle w:val="BodyText"/>
        <w:spacing w:before="2"/>
        <w:ind w:left="471" w:right="559"/>
      </w:pPr>
      <w:r>
        <w:t>Students should evacuate a building if the fire alarm sounds or if a faculty member, a staff member, or the SPU-Alert System instructs building occupants to evacuate. In the event of an evacuation, gather your personal belongings quickly and proceed to the nearest exit. Most classrooms contain a wall plaque or poster on or next to the classroom door showing the evacuation route and the assembly site for the building. Do not use the elevator.</w:t>
      </w:r>
    </w:p>
    <w:p w14:paraId="08ED7C24" w14:textId="77777777" w:rsidR="001A3756" w:rsidRDefault="001A3756">
      <w:pPr>
        <w:pStyle w:val="BodyText"/>
      </w:pPr>
    </w:p>
    <w:p w14:paraId="19C02D2C" w14:textId="77777777" w:rsidR="001A3756" w:rsidRDefault="00891AC0">
      <w:pPr>
        <w:pStyle w:val="BodyText"/>
        <w:ind w:left="471" w:right="597"/>
      </w:pPr>
      <w:r>
        <w:t>Once you have evacuated the building, proceed to the nearest evacuation assembly location. The “</w:t>
      </w:r>
      <w:r>
        <w:rPr>
          <w:i/>
        </w:rPr>
        <w:t>Stop. Think. Act.</w:t>
      </w:r>
      <w:r>
        <w:t>” booklet posted in each classroom contains a list of assembly sites for each building. Check in with your instructor or a BEC (they will be easily recognizable by their bright orange vests). During emergencies, give each BEC your full cooperation whenever they issue directions.</w:t>
      </w:r>
    </w:p>
    <w:p w14:paraId="7C91BE62" w14:textId="77777777" w:rsidR="001A3756" w:rsidRDefault="001A3756">
      <w:pPr>
        <w:pStyle w:val="BodyText"/>
      </w:pPr>
    </w:p>
    <w:p w14:paraId="7E41A7CA" w14:textId="77777777" w:rsidR="001A3756" w:rsidRDefault="00891AC0">
      <w:pPr>
        <w:pStyle w:val="Heading1"/>
        <w:spacing w:before="0" w:line="275" w:lineRule="exact"/>
        <w:rPr>
          <w:u w:val="none"/>
        </w:rPr>
      </w:pPr>
      <w:r>
        <w:rPr>
          <w:u w:val="none"/>
        </w:rPr>
        <w:t>Additional Information</w:t>
      </w:r>
    </w:p>
    <w:p w14:paraId="37CEE9B1" w14:textId="77777777" w:rsidR="001A3756" w:rsidRDefault="00891AC0">
      <w:pPr>
        <w:pStyle w:val="BodyText"/>
        <w:ind w:left="471" w:right="748"/>
      </w:pPr>
      <w:r>
        <w:t xml:space="preserve">Additional Information about emergency preparedness can be found on the SPU web page at </w:t>
      </w:r>
      <w:hyperlink r:id="rId15">
        <w:r>
          <w:rPr>
            <w:color w:val="0000FF"/>
            <w:u w:val="single" w:color="0000FF"/>
          </w:rPr>
          <w:t>http://www.spu.edu/info/emergency/index.asp</w:t>
        </w:r>
        <w:r>
          <w:rPr>
            <w:color w:val="0000FF"/>
          </w:rPr>
          <w:t xml:space="preserve"> </w:t>
        </w:r>
      </w:hyperlink>
      <w:r>
        <w:t>or by calling the Office of Safety and Security at 206-281-2922.</w:t>
      </w:r>
    </w:p>
    <w:sectPr w:rsidR="001A3756">
      <w:pgSz w:w="12240" w:h="15840"/>
      <w:pgMar w:top="940" w:right="860" w:bottom="440" w:left="980" w:header="0" w:footer="1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B2135" w14:textId="77777777" w:rsidR="006E7F2E" w:rsidRDefault="006E7F2E">
      <w:r>
        <w:separator/>
      </w:r>
    </w:p>
  </w:endnote>
  <w:endnote w:type="continuationSeparator" w:id="0">
    <w:p w14:paraId="6433C5B7" w14:textId="77777777" w:rsidR="006E7F2E" w:rsidRDefault="006E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631D" w14:textId="62439372" w:rsidR="001A3756" w:rsidRDefault="007E534C">
    <w:pPr>
      <w:pStyle w:val="BodyText"/>
      <w:spacing w:line="14" w:lineRule="auto"/>
      <w:rPr>
        <w:sz w:val="14"/>
      </w:rPr>
    </w:pPr>
    <w:r>
      <w:rPr>
        <w:noProof/>
      </w:rPr>
      <mc:AlternateContent>
        <mc:Choice Requires="wps">
          <w:drawing>
            <wp:anchor distT="0" distB="0" distL="114300" distR="114300" simplePos="0" relativeHeight="251657728" behindDoc="1" locked="0" layoutInCell="1" allowOverlap="1" wp14:anchorId="245BD7E8" wp14:editId="37EB8B16">
              <wp:simplePos x="0" y="0"/>
              <wp:positionH relativeFrom="page">
                <wp:posOffset>6699250</wp:posOffset>
              </wp:positionH>
              <wp:positionV relativeFrom="page">
                <wp:posOffset>9765030</wp:posOffset>
              </wp:positionV>
              <wp:extent cx="204470"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A060E" w14:textId="77777777" w:rsidR="001A3756" w:rsidRDefault="00891AC0">
                          <w:pPr>
                            <w:spacing w:before="13"/>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5BD7E8" id="_x0000_t202" coordsize="21600,21600" o:spt="202" path="m,l,21600r21600,l21600,xe">
              <v:stroke joinstyle="miter"/>
              <v:path gradientshapeok="t" o:connecttype="rect"/>
            </v:shapetype>
            <v:shape id="Text Box 1" o:spid="_x0000_s1040" type="#_x0000_t202" style="position:absolute;margin-left:527.5pt;margin-top:768.9pt;width:16.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" filled="f" stroked="f">
              <v:textbox inset="0,0,0,0">
                <w:txbxContent>
                  <w:p w14:paraId="54CA060E" w14:textId="77777777" w:rsidR="001A3756" w:rsidRDefault="00891AC0">
                    <w:pPr>
                      <w:spacing w:before="13"/>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7A756" w14:textId="77777777" w:rsidR="006E7F2E" w:rsidRDefault="006E7F2E">
      <w:r>
        <w:separator/>
      </w:r>
    </w:p>
  </w:footnote>
  <w:footnote w:type="continuationSeparator" w:id="0">
    <w:p w14:paraId="0ACF4607" w14:textId="77777777" w:rsidR="006E7F2E" w:rsidRDefault="006E7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D53"/>
    <w:multiLevelType w:val="hybridMultilevel"/>
    <w:tmpl w:val="A5820DD6"/>
    <w:lvl w:ilvl="0" w:tplc="11FA2AEC">
      <w:numFmt w:val="bullet"/>
      <w:lvlText w:val=""/>
      <w:lvlJc w:val="left"/>
      <w:pPr>
        <w:ind w:left="536" w:hanging="359"/>
      </w:pPr>
      <w:rPr>
        <w:rFonts w:ascii="Symbol" w:eastAsia="Symbol" w:hAnsi="Symbol" w:cs="Symbol" w:hint="default"/>
        <w:w w:val="100"/>
        <w:sz w:val="22"/>
        <w:szCs w:val="22"/>
      </w:rPr>
    </w:lvl>
    <w:lvl w:ilvl="1" w:tplc="00A4F25E">
      <w:numFmt w:val="bullet"/>
      <w:lvlText w:val="•"/>
      <w:lvlJc w:val="left"/>
      <w:pPr>
        <w:ind w:left="881" w:hanging="359"/>
      </w:pPr>
      <w:rPr>
        <w:rFonts w:hint="default"/>
      </w:rPr>
    </w:lvl>
    <w:lvl w:ilvl="2" w:tplc="B08A5124">
      <w:numFmt w:val="bullet"/>
      <w:lvlText w:val="•"/>
      <w:lvlJc w:val="left"/>
      <w:pPr>
        <w:ind w:left="1222" w:hanging="359"/>
      </w:pPr>
      <w:rPr>
        <w:rFonts w:hint="default"/>
      </w:rPr>
    </w:lvl>
    <w:lvl w:ilvl="3" w:tplc="6680AE46">
      <w:numFmt w:val="bullet"/>
      <w:lvlText w:val="•"/>
      <w:lvlJc w:val="left"/>
      <w:pPr>
        <w:ind w:left="1563" w:hanging="359"/>
      </w:pPr>
      <w:rPr>
        <w:rFonts w:hint="default"/>
      </w:rPr>
    </w:lvl>
    <w:lvl w:ilvl="4" w:tplc="591299CE">
      <w:numFmt w:val="bullet"/>
      <w:lvlText w:val="•"/>
      <w:lvlJc w:val="left"/>
      <w:pPr>
        <w:ind w:left="1904" w:hanging="359"/>
      </w:pPr>
      <w:rPr>
        <w:rFonts w:hint="default"/>
      </w:rPr>
    </w:lvl>
    <w:lvl w:ilvl="5" w:tplc="13C262A4">
      <w:numFmt w:val="bullet"/>
      <w:lvlText w:val="•"/>
      <w:lvlJc w:val="left"/>
      <w:pPr>
        <w:ind w:left="2245" w:hanging="359"/>
      </w:pPr>
      <w:rPr>
        <w:rFonts w:hint="default"/>
      </w:rPr>
    </w:lvl>
    <w:lvl w:ilvl="6" w:tplc="88B2B810">
      <w:numFmt w:val="bullet"/>
      <w:lvlText w:val="•"/>
      <w:lvlJc w:val="left"/>
      <w:pPr>
        <w:ind w:left="2586" w:hanging="359"/>
      </w:pPr>
      <w:rPr>
        <w:rFonts w:hint="default"/>
      </w:rPr>
    </w:lvl>
    <w:lvl w:ilvl="7" w:tplc="AE78BDB2">
      <w:numFmt w:val="bullet"/>
      <w:lvlText w:val="•"/>
      <w:lvlJc w:val="left"/>
      <w:pPr>
        <w:ind w:left="2927" w:hanging="359"/>
      </w:pPr>
      <w:rPr>
        <w:rFonts w:hint="default"/>
      </w:rPr>
    </w:lvl>
    <w:lvl w:ilvl="8" w:tplc="FC6683CC">
      <w:numFmt w:val="bullet"/>
      <w:lvlText w:val="•"/>
      <w:lvlJc w:val="left"/>
      <w:pPr>
        <w:ind w:left="3268" w:hanging="359"/>
      </w:pPr>
      <w:rPr>
        <w:rFonts w:hint="default"/>
      </w:rPr>
    </w:lvl>
  </w:abstractNum>
  <w:abstractNum w:abstractNumId="1" w15:restartNumberingAfterBreak="0">
    <w:nsid w:val="0B9F019B"/>
    <w:multiLevelType w:val="hybridMultilevel"/>
    <w:tmpl w:val="9FD06148"/>
    <w:lvl w:ilvl="0" w:tplc="8F645A28">
      <w:numFmt w:val="bullet"/>
      <w:lvlText w:val=""/>
      <w:lvlJc w:val="left"/>
      <w:pPr>
        <w:ind w:left="1191" w:hanging="360"/>
      </w:pPr>
      <w:rPr>
        <w:rFonts w:ascii="Symbol" w:eastAsia="Symbol" w:hAnsi="Symbol" w:cs="Symbol" w:hint="default"/>
        <w:w w:val="100"/>
        <w:sz w:val="24"/>
        <w:szCs w:val="24"/>
      </w:rPr>
    </w:lvl>
    <w:lvl w:ilvl="1" w:tplc="2CAC0F36">
      <w:numFmt w:val="bullet"/>
      <w:lvlText w:val="o"/>
      <w:lvlJc w:val="left"/>
      <w:pPr>
        <w:ind w:left="1911" w:hanging="360"/>
      </w:pPr>
      <w:rPr>
        <w:rFonts w:ascii="Courier New" w:eastAsia="Courier New" w:hAnsi="Courier New" w:cs="Courier New" w:hint="default"/>
        <w:w w:val="100"/>
        <w:sz w:val="24"/>
        <w:szCs w:val="24"/>
      </w:rPr>
    </w:lvl>
    <w:lvl w:ilvl="2" w:tplc="CE96FEE8">
      <w:numFmt w:val="bullet"/>
      <w:lvlText w:val="•"/>
      <w:lvlJc w:val="left"/>
      <w:pPr>
        <w:ind w:left="2862" w:hanging="360"/>
      </w:pPr>
      <w:rPr>
        <w:rFonts w:hint="default"/>
      </w:rPr>
    </w:lvl>
    <w:lvl w:ilvl="3" w:tplc="BE2AD0A6">
      <w:numFmt w:val="bullet"/>
      <w:lvlText w:val="•"/>
      <w:lvlJc w:val="left"/>
      <w:pPr>
        <w:ind w:left="3804" w:hanging="360"/>
      </w:pPr>
      <w:rPr>
        <w:rFonts w:hint="default"/>
      </w:rPr>
    </w:lvl>
    <w:lvl w:ilvl="4" w:tplc="1E7A7F40">
      <w:numFmt w:val="bullet"/>
      <w:lvlText w:val="•"/>
      <w:lvlJc w:val="left"/>
      <w:pPr>
        <w:ind w:left="4746" w:hanging="360"/>
      </w:pPr>
      <w:rPr>
        <w:rFonts w:hint="default"/>
      </w:rPr>
    </w:lvl>
    <w:lvl w:ilvl="5" w:tplc="2EAAAA60">
      <w:numFmt w:val="bullet"/>
      <w:lvlText w:val="•"/>
      <w:lvlJc w:val="left"/>
      <w:pPr>
        <w:ind w:left="5688" w:hanging="360"/>
      </w:pPr>
      <w:rPr>
        <w:rFonts w:hint="default"/>
      </w:rPr>
    </w:lvl>
    <w:lvl w:ilvl="6" w:tplc="A09E7BBC">
      <w:numFmt w:val="bullet"/>
      <w:lvlText w:val="•"/>
      <w:lvlJc w:val="left"/>
      <w:pPr>
        <w:ind w:left="6631" w:hanging="360"/>
      </w:pPr>
      <w:rPr>
        <w:rFonts w:hint="default"/>
      </w:rPr>
    </w:lvl>
    <w:lvl w:ilvl="7" w:tplc="38964EAA">
      <w:numFmt w:val="bullet"/>
      <w:lvlText w:val="•"/>
      <w:lvlJc w:val="left"/>
      <w:pPr>
        <w:ind w:left="7573" w:hanging="360"/>
      </w:pPr>
      <w:rPr>
        <w:rFonts w:hint="default"/>
      </w:rPr>
    </w:lvl>
    <w:lvl w:ilvl="8" w:tplc="1E562E28">
      <w:numFmt w:val="bullet"/>
      <w:lvlText w:val="•"/>
      <w:lvlJc w:val="left"/>
      <w:pPr>
        <w:ind w:left="8515" w:hanging="360"/>
      </w:pPr>
      <w:rPr>
        <w:rFonts w:hint="default"/>
      </w:rPr>
    </w:lvl>
  </w:abstractNum>
  <w:abstractNum w:abstractNumId="2" w15:restartNumberingAfterBreak="0">
    <w:nsid w:val="0DEB354F"/>
    <w:multiLevelType w:val="hybridMultilevel"/>
    <w:tmpl w:val="A1B4F25A"/>
    <w:lvl w:ilvl="0" w:tplc="1B1AF7B2">
      <w:numFmt w:val="bullet"/>
      <w:lvlText w:val="*"/>
      <w:lvlJc w:val="left"/>
      <w:pPr>
        <w:ind w:left="629" w:hanging="158"/>
      </w:pPr>
      <w:rPr>
        <w:rFonts w:ascii="Times New Roman" w:eastAsia="Times New Roman" w:hAnsi="Times New Roman" w:cs="Times New Roman" w:hint="default"/>
        <w:w w:val="100"/>
        <w:sz w:val="21"/>
        <w:szCs w:val="21"/>
      </w:rPr>
    </w:lvl>
    <w:lvl w:ilvl="1" w:tplc="EC74A062">
      <w:numFmt w:val="bullet"/>
      <w:lvlText w:val=""/>
      <w:lvlJc w:val="left"/>
      <w:pPr>
        <w:ind w:left="1191" w:hanging="360"/>
      </w:pPr>
      <w:rPr>
        <w:rFonts w:ascii="Symbol" w:eastAsia="Symbol" w:hAnsi="Symbol" w:cs="Symbol" w:hint="default"/>
        <w:w w:val="100"/>
        <w:sz w:val="24"/>
        <w:szCs w:val="24"/>
      </w:rPr>
    </w:lvl>
    <w:lvl w:ilvl="2" w:tplc="697C5544">
      <w:numFmt w:val="bullet"/>
      <w:lvlText w:val="•"/>
      <w:lvlJc w:val="left"/>
      <w:pPr>
        <w:ind w:left="2222" w:hanging="360"/>
      </w:pPr>
      <w:rPr>
        <w:rFonts w:hint="default"/>
      </w:rPr>
    </w:lvl>
    <w:lvl w:ilvl="3" w:tplc="8ED630E4">
      <w:numFmt w:val="bullet"/>
      <w:lvlText w:val="•"/>
      <w:lvlJc w:val="left"/>
      <w:pPr>
        <w:ind w:left="3244" w:hanging="360"/>
      </w:pPr>
      <w:rPr>
        <w:rFonts w:hint="default"/>
      </w:rPr>
    </w:lvl>
    <w:lvl w:ilvl="4" w:tplc="0A1ADA0A">
      <w:numFmt w:val="bullet"/>
      <w:lvlText w:val="•"/>
      <w:lvlJc w:val="left"/>
      <w:pPr>
        <w:ind w:left="4266" w:hanging="360"/>
      </w:pPr>
      <w:rPr>
        <w:rFonts w:hint="default"/>
      </w:rPr>
    </w:lvl>
    <w:lvl w:ilvl="5" w:tplc="65668CAC">
      <w:numFmt w:val="bullet"/>
      <w:lvlText w:val="•"/>
      <w:lvlJc w:val="left"/>
      <w:pPr>
        <w:ind w:left="5288" w:hanging="360"/>
      </w:pPr>
      <w:rPr>
        <w:rFonts w:hint="default"/>
      </w:rPr>
    </w:lvl>
    <w:lvl w:ilvl="6" w:tplc="3098C544">
      <w:numFmt w:val="bullet"/>
      <w:lvlText w:val="•"/>
      <w:lvlJc w:val="left"/>
      <w:pPr>
        <w:ind w:left="6311" w:hanging="360"/>
      </w:pPr>
      <w:rPr>
        <w:rFonts w:hint="default"/>
      </w:rPr>
    </w:lvl>
    <w:lvl w:ilvl="7" w:tplc="78164FA0">
      <w:numFmt w:val="bullet"/>
      <w:lvlText w:val="•"/>
      <w:lvlJc w:val="left"/>
      <w:pPr>
        <w:ind w:left="7333" w:hanging="360"/>
      </w:pPr>
      <w:rPr>
        <w:rFonts w:hint="default"/>
      </w:rPr>
    </w:lvl>
    <w:lvl w:ilvl="8" w:tplc="1834C496">
      <w:numFmt w:val="bullet"/>
      <w:lvlText w:val="•"/>
      <w:lvlJc w:val="left"/>
      <w:pPr>
        <w:ind w:left="8355" w:hanging="360"/>
      </w:pPr>
      <w:rPr>
        <w:rFonts w:hint="default"/>
      </w:rPr>
    </w:lvl>
  </w:abstractNum>
  <w:abstractNum w:abstractNumId="3" w15:restartNumberingAfterBreak="0">
    <w:nsid w:val="142D4907"/>
    <w:multiLevelType w:val="hybridMultilevel"/>
    <w:tmpl w:val="CB4A77B8"/>
    <w:lvl w:ilvl="0" w:tplc="3604A7F0">
      <w:numFmt w:val="bullet"/>
      <w:lvlText w:val=""/>
      <w:lvlJc w:val="left"/>
      <w:pPr>
        <w:ind w:left="529" w:hanging="362"/>
      </w:pPr>
      <w:rPr>
        <w:rFonts w:ascii="Symbol" w:eastAsia="Symbol" w:hAnsi="Symbol" w:cs="Symbol" w:hint="default"/>
        <w:w w:val="100"/>
        <w:sz w:val="24"/>
        <w:szCs w:val="24"/>
      </w:rPr>
    </w:lvl>
    <w:lvl w:ilvl="1" w:tplc="13668662">
      <w:numFmt w:val="bullet"/>
      <w:lvlText w:val="•"/>
      <w:lvlJc w:val="left"/>
      <w:pPr>
        <w:ind w:left="863" w:hanging="362"/>
      </w:pPr>
      <w:rPr>
        <w:rFonts w:hint="default"/>
      </w:rPr>
    </w:lvl>
    <w:lvl w:ilvl="2" w:tplc="EA9026CC">
      <w:numFmt w:val="bullet"/>
      <w:lvlText w:val="•"/>
      <w:lvlJc w:val="left"/>
      <w:pPr>
        <w:ind w:left="1206" w:hanging="362"/>
      </w:pPr>
      <w:rPr>
        <w:rFonts w:hint="default"/>
      </w:rPr>
    </w:lvl>
    <w:lvl w:ilvl="3" w:tplc="D68C4558">
      <w:numFmt w:val="bullet"/>
      <w:lvlText w:val="•"/>
      <w:lvlJc w:val="left"/>
      <w:pPr>
        <w:ind w:left="1549" w:hanging="362"/>
      </w:pPr>
      <w:rPr>
        <w:rFonts w:hint="default"/>
      </w:rPr>
    </w:lvl>
    <w:lvl w:ilvl="4" w:tplc="A4F4C44C">
      <w:numFmt w:val="bullet"/>
      <w:lvlText w:val="•"/>
      <w:lvlJc w:val="left"/>
      <w:pPr>
        <w:ind w:left="1892" w:hanging="362"/>
      </w:pPr>
      <w:rPr>
        <w:rFonts w:hint="default"/>
      </w:rPr>
    </w:lvl>
    <w:lvl w:ilvl="5" w:tplc="3E50F528">
      <w:numFmt w:val="bullet"/>
      <w:lvlText w:val="•"/>
      <w:lvlJc w:val="left"/>
      <w:pPr>
        <w:ind w:left="2235" w:hanging="362"/>
      </w:pPr>
      <w:rPr>
        <w:rFonts w:hint="default"/>
      </w:rPr>
    </w:lvl>
    <w:lvl w:ilvl="6" w:tplc="94F86B2A">
      <w:numFmt w:val="bullet"/>
      <w:lvlText w:val="•"/>
      <w:lvlJc w:val="left"/>
      <w:pPr>
        <w:ind w:left="2578" w:hanging="362"/>
      </w:pPr>
      <w:rPr>
        <w:rFonts w:hint="default"/>
      </w:rPr>
    </w:lvl>
    <w:lvl w:ilvl="7" w:tplc="BC164972">
      <w:numFmt w:val="bullet"/>
      <w:lvlText w:val="•"/>
      <w:lvlJc w:val="left"/>
      <w:pPr>
        <w:ind w:left="2921" w:hanging="362"/>
      </w:pPr>
      <w:rPr>
        <w:rFonts w:hint="default"/>
      </w:rPr>
    </w:lvl>
    <w:lvl w:ilvl="8" w:tplc="FADA3370">
      <w:numFmt w:val="bullet"/>
      <w:lvlText w:val="•"/>
      <w:lvlJc w:val="left"/>
      <w:pPr>
        <w:ind w:left="3264" w:hanging="362"/>
      </w:pPr>
      <w:rPr>
        <w:rFonts w:hint="default"/>
      </w:rPr>
    </w:lvl>
  </w:abstractNum>
  <w:abstractNum w:abstractNumId="4" w15:restartNumberingAfterBreak="0">
    <w:nsid w:val="1C3F5FB4"/>
    <w:multiLevelType w:val="hybridMultilevel"/>
    <w:tmpl w:val="71EA8B8A"/>
    <w:lvl w:ilvl="0" w:tplc="BF5E2A42">
      <w:numFmt w:val="bullet"/>
      <w:lvlText w:val=""/>
      <w:lvlJc w:val="left"/>
      <w:pPr>
        <w:ind w:left="1101" w:hanging="362"/>
      </w:pPr>
      <w:rPr>
        <w:rFonts w:ascii="Symbol" w:eastAsia="Symbol" w:hAnsi="Symbol" w:cs="Symbol" w:hint="default"/>
        <w:w w:val="100"/>
        <w:sz w:val="24"/>
        <w:szCs w:val="24"/>
      </w:rPr>
    </w:lvl>
    <w:lvl w:ilvl="1" w:tplc="9A0E9B20">
      <w:numFmt w:val="bullet"/>
      <w:lvlText w:val="•"/>
      <w:lvlJc w:val="left"/>
      <w:pPr>
        <w:ind w:left="1416" w:hanging="362"/>
      </w:pPr>
      <w:rPr>
        <w:rFonts w:hint="default"/>
      </w:rPr>
    </w:lvl>
    <w:lvl w:ilvl="2" w:tplc="821C095E">
      <w:numFmt w:val="bullet"/>
      <w:lvlText w:val="•"/>
      <w:lvlJc w:val="left"/>
      <w:pPr>
        <w:ind w:left="1733" w:hanging="362"/>
      </w:pPr>
      <w:rPr>
        <w:rFonts w:hint="default"/>
      </w:rPr>
    </w:lvl>
    <w:lvl w:ilvl="3" w:tplc="B01C9FF4">
      <w:numFmt w:val="bullet"/>
      <w:lvlText w:val="•"/>
      <w:lvlJc w:val="left"/>
      <w:pPr>
        <w:ind w:left="2050" w:hanging="362"/>
      </w:pPr>
      <w:rPr>
        <w:rFonts w:hint="default"/>
      </w:rPr>
    </w:lvl>
    <w:lvl w:ilvl="4" w:tplc="E5522778">
      <w:numFmt w:val="bullet"/>
      <w:lvlText w:val="•"/>
      <w:lvlJc w:val="left"/>
      <w:pPr>
        <w:ind w:left="2367" w:hanging="362"/>
      </w:pPr>
      <w:rPr>
        <w:rFonts w:hint="default"/>
      </w:rPr>
    </w:lvl>
    <w:lvl w:ilvl="5" w:tplc="7F767538">
      <w:numFmt w:val="bullet"/>
      <w:lvlText w:val="•"/>
      <w:lvlJc w:val="left"/>
      <w:pPr>
        <w:ind w:left="2683" w:hanging="362"/>
      </w:pPr>
      <w:rPr>
        <w:rFonts w:hint="default"/>
      </w:rPr>
    </w:lvl>
    <w:lvl w:ilvl="6" w:tplc="5324087C">
      <w:numFmt w:val="bullet"/>
      <w:lvlText w:val="•"/>
      <w:lvlJc w:val="left"/>
      <w:pPr>
        <w:ind w:left="3000" w:hanging="362"/>
      </w:pPr>
      <w:rPr>
        <w:rFonts w:hint="default"/>
      </w:rPr>
    </w:lvl>
    <w:lvl w:ilvl="7" w:tplc="D2A6C3EE">
      <w:numFmt w:val="bullet"/>
      <w:lvlText w:val="•"/>
      <w:lvlJc w:val="left"/>
      <w:pPr>
        <w:ind w:left="3317" w:hanging="362"/>
      </w:pPr>
      <w:rPr>
        <w:rFonts w:hint="default"/>
      </w:rPr>
    </w:lvl>
    <w:lvl w:ilvl="8" w:tplc="FD6E318E">
      <w:numFmt w:val="bullet"/>
      <w:lvlText w:val="•"/>
      <w:lvlJc w:val="left"/>
      <w:pPr>
        <w:ind w:left="3634" w:hanging="362"/>
      </w:pPr>
      <w:rPr>
        <w:rFonts w:hint="default"/>
      </w:rPr>
    </w:lvl>
  </w:abstractNum>
  <w:abstractNum w:abstractNumId="5" w15:restartNumberingAfterBreak="0">
    <w:nsid w:val="22597493"/>
    <w:multiLevelType w:val="hybridMultilevel"/>
    <w:tmpl w:val="D330679E"/>
    <w:lvl w:ilvl="0" w:tplc="95DA38B2">
      <w:numFmt w:val="bullet"/>
      <w:lvlText w:val=""/>
      <w:lvlJc w:val="left"/>
      <w:pPr>
        <w:ind w:left="531" w:hanging="359"/>
      </w:pPr>
      <w:rPr>
        <w:rFonts w:ascii="Symbol" w:eastAsia="Symbol" w:hAnsi="Symbol" w:cs="Symbol" w:hint="default"/>
        <w:w w:val="100"/>
        <w:sz w:val="24"/>
        <w:szCs w:val="24"/>
      </w:rPr>
    </w:lvl>
    <w:lvl w:ilvl="1" w:tplc="87648CBA">
      <w:numFmt w:val="bullet"/>
      <w:lvlText w:val="•"/>
      <w:lvlJc w:val="left"/>
      <w:pPr>
        <w:ind w:left="881" w:hanging="359"/>
      </w:pPr>
      <w:rPr>
        <w:rFonts w:hint="default"/>
      </w:rPr>
    </w:lvl>
    <w:lvl w:ilvl="2" w:tplc="4946751C">
      <w:numFmt w:val="bullet"/>
      <w:lvlText w:val="•"/>
      <w:lvlJc w:val="left"/>
      <w:pPr>
        <w:ind w:left="1222" w:hanging="359"/>
      </w:pPr>
      <w:rPr>
        <w:rFonts w:hint="default"/>
      </w:rPr>
    </w:lvl>
    <w:lvl w:ilvl="3" w:tplc="4C34D808">
      <w:numFmt w:val="bullet"/>
      <w:lvlText w:val="•"/>
      <w:lvlJc w:val="left"/>
      <w:pPr>
        <w:ind w:left="1563" w:hanging="359"/>
      </w:pPr>
      <w:rPr>
        <w:rFonts w:hint="default"/>
      </w:rPr>
    </w:lvl>
    <w:lvl w:ilvl="4" w:tplc="4AF4C61E">
      <w:numFmt w:val="bullet"/>
      <w:lvlText w:val="•"/>
      <w:lvlJc w:val="left"/>
      <w:pPr>
        <w:ind w:left="1904" w:hanging="359"/>
      </w:pPr>
      <w:rPr>
        <w:rFonts w:hint="default"/>
      </w:rPr>
    </w:lvl>
    <w:lvl w:ilvl="5" w:tplc="E4983C54">
      <w:numFmt w:val="bullet"/>
      <w:lvlText w:val="•"/>
      <w:lvlJc w:val="left"/>
      <w:pPr>
        <w:ind w:left="2245" w:hanging="359"/>
      </w:pPr>
      <w:rPr>
        <w:rFonts w:hint="default"/>
      </w:rPr>
    </w:lvl>
    <w:lvl w:ilvl="6" w:tplc="B54EE1BA">
      <w:numFmt w:val="bullet"/>
      <w:lvlText w:val="•"/>
      <w:lvlJc w:val="left"/>
      <w:pPr>
        <w:ind w:left="2586" w:hanging="359"/>
      </w:pPr>
      <w:rPr>
        <w:rFonts w:hint="default"/>
      </w:rPr>
    </w:lvl>
    <w:lvl w:ilvl="7" w:tplc="54D6118E">
      <w:numFmt w:val="bullet"/>
      <w:lvlText w:val="•"/>
      <w:lvlJc w:val="left"/>
      <w:pPr>
        <w:ind w:left="2927" w:hanging="359"/>
      </w:pPr>
      <w:rPr>
        <w:rFonts w:hint="default"/>
      </w:rPr>
    </w:lvl>
    <w:lvl w:ilvl="8" w:tplc="BCDCF86E">
      <w:numFmt w:val="bullet"/>
      <w:lvlText w:val="•"/>
      <w:lvlJc w:val="left"/>
      <w:pPr>
        <w:ind w:left="3268" w:hanging="359"/>
      </w:pPr>
      <w:rPr>
        <w:rFonts w:hint="default"/>
      </w:rPr>
    </w:lvl>
  </w:abstractNum>
  <w:abstractNum w:abstractNumId="6" w15:restartNumberingAfterBreak="0">
    <w:nsid w:val="2A1E79F2"/>
    <w:multiLevelType w:val="hybridMultilevel"/>
    <w:tmpl w:val="306E651E"/>
    <w:lvl w:ilvl="0" w:tplc="D092F3AC">
      <w:numFmt w:val="bullet"/>
      <w:lvlText w:val=""/>
      <w:lvlJc w:val="left"/>
      <w:pPr>
        <w:ind w:left="536" w:hanging="359"/>
      </w:pPr>
      <w:rPr>
        <w:rFonts w:ascii="Symbol" w:eastAsia="Symbol" w:hAnsi="Symbol" w:cs="Symbol" w:hint="default"/>
        <w:w w:val="100"/>
        <w:sz w:val="24"/>
        <w:szCs w:val="24"/>
      </w:rPr>
    </w:lvl>
    <w:lvl w:ilvl="1" w:tplc="A0B855B2">
      <w:numFmt w:val="bullet"/>
      <w:lvlText w:val="•"/>
      <w:lvlJc w:val="left"/>
      <w:pPr>
        <w:ind w:left="881" w:hanging="359"/>
      </w:pPr>
      <w:rPr>
        <w:rFonts w:hint="default"/>
      </w:rPr>
    </w:lvl>
    <w:lvl w:ilvl="2" w:tplc="0CBE3A68">
      <w:numFmt w:val="bullet"/>
      <w:lvlText w:val="•"/>
      <w:lvlJc w:val="left"/>
      <w:pPr>
        <w:ind w:left="1222" w:hanging="359"/>
      </w:pPr>
      <w:rPr>
        <w:rFonts w:hint="default"/>
      </w:rPr>
    </w:lvl>
    <w:lvl w:ilvl="3" w:tplc="3640C3AC">
      <w:numFmt w:val="bullet"/>
      <w:lvlText w:val="•"/>
      <w:lvlJc w:val="left"/>
      <w:pPr>
        <w:ind w:left="1563" w:hanging="359"/>
      </w:pPr>
      <w:rPr>
        <w:rFonts w:hint="default"/>
      </w:rPr>
    </w:lvl>
    <w:lvl w:ilvl="4" w:tplc="0E80C072">
      <w:numFmt w:val="bullet"/>
      <w:lvlText w:val="•"/>
      <w:lvlJc w:val="left"/>
      <w:pPr>
        <w:ind w:left="1904" w:hanging="359"/>
      </w:pPr>
      <w:rPr>
        <w:rFonts w:hint="default"/>
      </w:rPr>
    </w:lvl>
    <w:lvl w:ilvl="5" w:tplc="5352C1B2">
      <w:numFmt w:val="bullet"/>
      <w:lvlText w:val="•"/>
      <w:lvlJc w:val="left"/>
      <w:pPr>
        <w:ind w:left="2245" w:hanging="359"/>
      </w:pPr>
      <w:rPr>
        <w:rFonts w:hint="default"/>
      </w:rPr>
    </w:lvl>
    <w:lvl w:ilvl="6" w:tplc="3A36A562">
      <w:numFmt w:val="bullet"/>
      <w:lvlText w:val="•"/>
      <w:lvlJc w:val="left"/>
      <w:pPr>
        <w:ind w:left="2586" w:hanging="359"/>
      </w:pPr>
      <w:rPr>
        <w:rFonts w:hint="default"/>
      </w:rPr>
    </w:lvl>
    <w:lvl w:ilvl="7" w:tplc="236657B4">
      <w:numFmt w:val="bullet"/>
      <w:lvlText w:val="•"/>
      <w:lvlJc w:val="left"/>
      <w:pPr>
        <w:ind w:left="2927" w:hanging="359"/>
      </w:pPr>
      <w:rPr>
        <w:rFonts w:hint="default"/>
      </w:rPr>
    </w:lvl>
    <w:lvl w:ilvl="8" w:tplc="FB5ECED2">
      <w:numFmt w:val="bullet"/>
      <w:lvlText w:val="•"/>
      <w:lvlJc w:val="left"/>
      <w:pPr>
        <w:ind w:left="3268" w:hanging="359"/>
      </w:pPr>
      <w:rPr>
        <w:rFonts w:hint="default"/>
      </w:rPr>
    </w:lvl>
  </w:abstractNum>
  <w:abstractNum w:abstractNumId="7" w15:restartNumberingAfterBreak="0">
    <w:nsid w:val="31C45932"/>
    <w:multiLevelType w:val="hybridMultilevel"/>
    <w:tmpl w:val="32B0F3E2"/>
    <w:lvl w:ilvl="0" w:tplc="E9AE3768">
      <w:numFmt w:val="bullet"/>
      <w:lvlText w:val=""/>
      <w:lvlJc w:val="left"/>
      <w:pPr>
        <w:ind w:left="542" w:hanging="361"/>
      </w:pPr>
      <w:rPr>
        <w:rFonts w:ascii="Symbol" w:eastAsia="Symbol" w:hAnsi="Symbol" w:cs="Symbol" w:hint="default"/>
        <w:w w:val="100"/>
        <w:sz w:val="24"/>
        <w:szCs w:val="24"/>
      </w:rPr>
    </w:lvl>
    <w:lvl w:ilvl="1" w:tplc="0964AD7E">
      <w:numFmt w:val="bullet"/>
      <w:lvlText w:val="•"/>
      <w:lvlJc w:val="left"/>
      <w:pPr>
        <w:ind w:left="881" w:hanging="361"/>
      </w:pPr>
      <w:rPr>
        <w:rFonts w:hint="default"/>
      </w:rPr>
    </w:lvl>
    <w:lvl w:ilvl="2" w:tplc="63D4531C">
      <w:numFmt w:val="bullet"/>
      <w:lvlText w:val="•"/>
      <w:lvlJc w:val="left"/>
      <w:pPr>
        <w:ind w:left="1222" w:hanging="361"/>
      </w:pPr>
      <w:rPr>
        <w:rFonts w:hint="default"/>
      </w:rPr>
    </w:lvl>
    <w:lvl w:ilvl="3" w:tplc="ACDE70BE">
      <w:numFmt w:val="bullet"/>
      <w:lvlText w:val="•"/>
      <w:lvlJc w:val="left"/>
      <w:pPr>
        <w:ind w:left="1563" w:hanging="361"/>
      </w:pPr>
      <w:rPr>
        <w:rFonts w:hint="default"/>
      </w:rPr>
    </w:lvl>
    <w:lvl w:ilvl="4" w:tplc="9C5C1A42">
      <w:numFmt w:val="bullet"/>
      <w:lvlText w:val="•"/>
      <w:lvlJc w:val="left"/>
      <w:pPr>
        <w:ind w:left="1904" w:hanging="361"/>
      </w:pPr>
      <w:rPr>
        <w:rFonts w:hint="default"/>
      </w:rPr>
    </w:lvl>
    <w:lvl w:ilvl="5" w:tplc="B40226A6">
      <w:numFmt w:val="bullet"/>
      <w:lvlText w:val="•"/>
      <w:lvlJc w:val="left"/>
      <w:pPr>
        <w:ind w:left="2245" w:hanging="361"/>
      </w:pPr>
      <w:rPr>
        <w:rFonts w:hint="default"/>
      </w:rPr>
    </w:lvl>
    <w:lvl w:ilvl="6" w:tplc="39F287D6">
      <w:numFmt w:val="bullet"/>
      <w:lvlText w:val="•"/>
      <w:lvlJc w:val="left"/>
      <w:pPr>
        <w:ind w:left="2586" w:hanging="361"/>
      </w:pPr>
      <w:rPr>
        <w:rFonts w:hint="default"/>
      </w:rPr>
    </w:lvl>
    <w:lvl w:ilvl="7" w:tplc="9B1C05A2">
      <w:numFmt w:val="bullet"/>
      <w:lvlText w:val="•"/>
      <w:lvlJc w:val="left"/>
      <w:pPr>
        <w:ind w:left="2927" w:hanging="361"/>
      </w:pPr>
      <w:rPr>
        <w:rFonts w:hint="default"/>
      </w:rPr>
    </w:lvl>
    <w:lvl w:ilvl="8" w:tplc="6C22C9CE">
      <w:numFmt w:val="bullet"/>
      <w:lvlText w:val="•"/>
      <w:lvlJc w:val="left"/>
      <w:pPr>
        <w:ind w:left="3268" w:hanging="361"/>
      </w:pPr>
      <w:rPr>
        <w:rFonts w:hint="default"/>
      </w:rPr>
    </w:lvl>
  </w:abstractNum>
  <w:abstractNum w:abstractNumId="8" w15:restartNumberingAfterBreak="0">
    <w:nsid w:val="32F82192"/>
    <w:multiLevelType w:val="hybridMultilevel"/>
    <w:tmpl w:val="096A8168"/>
    <w:lvl w:ilvl="0" w:tplc="D4CC21B4">
      <w:numFmt w:val="bullet"/>
      <w:lvlText w:val=""/>
      <w:lvlJc w:val="left"/>
      <w:pPr>
        <w:ind w:left="536" w:hanging="359"/>
      </w:pPr>
      <w:rPr>
        <w:rFonts w:ascii="Symbol" w:eastAsia="Symbol" w:hAnsi="Symbol" w:cs="Symbol" w:hint="default"/>
        <w:w w:val="100"/>
        <w:sz w:val="24"/>
        <w:szCs w:val="24"/>
      </w:rPr>
    </w:lvl>
    <w:lvl w:ilvl="1" w:tplc="5276F73A">
      <w:numFmt w:val="bullet"/>
      <w:lvlText w:val="•"/>
      <w:lvlJc w:val="left"/>
      <w:pPr>
        <w:ind w:left="881" w:hanging="359"/>
      </w:pPr>
      <w:rPr>
        <w:rFonts w:hint="default"/>
      </w:rPr>
    </w:lvl>
    <w:lvl w:ilvl="2" w:tplc="F0CEC0B2">
      <w:numFmt w:val="bullet"/>
      <w:lvlText w:val="•"/>
      <w:lvlJc w:val="left"/>
      <w:pPr>
        <w:ind w:left="1222" w:hanging="359"/>
      </w:pPr>
      <w:rPr>
        <w:rFonts w:hint="default"/>
      </w:rPr>
    </w:lvl>
    <w:lvl w:ilvl="3" w:tplc="E1041094">
      <w:numFmt w:val="bullet"/>
      <w:lvlText w:val="•"/>
      <w:lvlJc w:val="left"/>
      <w:pPr>
        <w:ind w:left="1563" w:hanging="359"/>
      </w:pPr>
      <w:rPr>
        <w:rFonts w:hint="default"/>
      </w:rPr>
    </w:lvl>
    <w:lvl w:ilvl="4" w:tplc="537E6006">
      <w:numFmt w:val="bullet"/>
      <w:lvlText w:val="•"/>
      <w:lvlJc w:val="left"/>
      <w:pPr>
        <w:ind w:left="1904" w:hanging="359"/>
      </w:pPr>
      <w:rPr>
        <w:rFonts w:hint="default"/>
      </w:rPr>
    </w:lvl>
    <w:lvl w:ilvl="5" w:tplc="4BEAD686">
      <w:numFmt w:val="bullet"/>
      <w:lvlText w:val="•"/>
      <w:lvlJc w:val="left"/>
      <w:pPr>
        <w:ind w:left="2245" w:hanging="359"/>
      </w:pPr>
      <w:rPr>
        <w:rFonts w:hint="default"/>
      </w:rPr>
    </w:lvl>
    <w:lvl w:ilvl="6" w:tplc="7A988972">
      <w:numFmt w:val="bullet"/>
      <w:lvlText w:val="•"/>
      <w:lvlJc w:val="left"/>
      <w:pPr>
        <w:ind w:left="2586" w:hanging="359"/>
      </w:pPr>
      <w:rPr>
        <w:rFonts w:hint="default"/>
      </w:rPr>
    </w:lvl>
    <w:lvl w:ilvl="7" w:tplc="84088BBC">
      <w:numFmt w:val="bullet"/>
      <w:lvlText w:val="•"/>
      <w:lvlJc w:val="left"/>
      <w:pPr>
        <w:ind w:left="2927" w:hanging="359"/>
      </w:pPr>
      <w:rPr>
        <w:rFonts w:hint="default"/>
      </w:rPr>
    </w:lvl>
    <w:lvl w:ilvl="8" w:tplc="10F6EC48">
      <w:numFmt w:val="bullet"/>
      <w:lvlText w:val="•"/>
      <w:lvlJc w:val="left"/>
      <w:pPr>
        <w:ind w:left="3268" w:hanging="359"/>
      </w:pPr>
      <w:rPr>
        <w:rFonts w:hint="default"/>
      </w:rPr>
    </w:lvl>
  </w:abstractNum>
  <w:abstractNum w:abstractNumId="9" w15:restartNumberingAfterBreak="0">
    <w:nsid w:val="33433E4A"/>
    <w:multiLevelType w:val="hybridMultilevel"/>
    <w:tmpl w:val="CDC493C8"/>
    <w:lvl w:ilvl="0" w:tplc="F574FF46">
      <w:numFmt w:val="bullet"/>
      <w:lvlText w:val=""/>
      <w:lvlJc w:val="left"/>
      <w:pPr>
        <w:ind w:left="1191" w:hanging="360"/>
      </w:pPr>
      <w:rPr>
        <w:rFonts w:ascii="Symbol" w:eastAsia="Symbol" w:hAnsi="Symbol" w:cs="Symbol" w:hint="default"/>
        <w:w w:val="100"/>
        <w:sz w:val="24"/>
        <w:szCs w:val="24"/>
      </w:rPr>
    </w:lvl>
    <w:lvl w:ilvl="1" w:tplc="DAEE7CE2">
      <w:numFmt w:val="bullet"/>
      <w:lvlText w:val="o"/>
      <w:lvlJc w:val="left"/>
      <w:pPr>
        <w:ind w:left="1551" w:hanging="360"/>
      </w:pPr>
      <w:rPr>
        <w:rFonts w:ascii="Courier New" w:eastAsia="Courier New" w:hAnsi="Courier New" w:cs="Courier New" w:hint="default"/>
        <w:w w:val="100"/>
        <w:sz w:val="24"/>
        <w:szCs w:val="24"/>
      </w:rPr>
    </w:lvl>
    <w:lvl w:ilvl="2" w:tplc="48C400D8">
      <w:numFmt w:val="bullet"/>
      <w:lvlText w:val="•"/>
      <w:lvlJc w:val="left"/>
      <w:pPr>
        <w:ind w:left="2542" w:hanging="360"/>
      </w:pPr>
      <w:rPr>
        <w:rFonts w:hint="default"/>
      </w:rPr>
    </w:lvl>
    <w:lvl w:ilvl="3" w:tplc="B912658A">
      <w:numFmt w:val="bullet"/>
      <w:lvlText w:val="•"/>
      <w:lvlJc w:val="left"/>
      <w:pPr>
        <w:ind w:left="3524" w:hanging="360"/>
      </w:pPr>
      <w:rPr>
        <w:rFonts w:hint="default"/>
      </w:rPr>
    </w:lvl>
    <w:lvl w:ilvl="4" w:tplc="C6BCB6BE">
      <w:numFmt w:val="bullet"/>
      <w:lvlText w:val="•"/>
      <w:lvlJc w:val="left"/>
      <w:pPr>
        <w:ind w:left="4506" w:hanging="360"/>
      </w:pPr>
      <w:rPr>
        <w:rFonts w:hint="default"/>
      </w:rPr>
    </w:lvl>
    <w:lvl w:ilvl="5" w:tplc="42702D5A">
      <w:numFmt w:val="bullet"/>
      <w:lvlText w:val="•"/>
      <w:lvlJc w:val="left"/>
      <w:pPr>
        <w:ind w:left="5488" w:hanging="360"/>
      </w:pPr>
      <w:rPr>
        <w:rFonts w:hint="default"/>
      </w:rPr>
    </w:lvl>
    <w:lvl w:ilvl="6" w:tplc="4614E124">
      <w:numFmt w:val="bullet"/>
      <w:lvlText w:val="•"/>
      <w:lvlJc w:val="left"/>
      <w:pPr>
        <w:ind w:left="6471" w:hanging="360"/>
      </w:pPr>
      <w:rPr>
        <w:rFonts w:hint="default"/>
      </w:rPr>
    </w:lvl>
    <w:lvl w:ilvl="7" w:tplc="9EFE1204">
      <w:numFmt w:val="bullet"/>
      <w:lvlText w:val="•"/>
      <w:lvlJc w:val="left"/>
      <w:pPr>
        <w:ind w:left="7453" w:hanging="360"/>
      </w:pPr>
      <w:rPr>
        <w:rFonts w:hint="default"/>
      </w:rPr>
    </w:lvl>
    <w:lvl w:ilvl="8" w:tplc="6F049054">
      <w:numFmt w:val="bullet"/>
      <w:lvlText w:val="•"/>
      <w:lvlJc w:val="left"/>
      <w:pPr>
        <w:ind w:left="8435" w:hanging="360"/>
      </w:pPr>
      <w:rPr>
        <w:rFonts w:hint="default"/>
      </w:rPr>
    </w:lvl>
  </w:abstractNum>
  <w:abstractNum w:abstractNumId="10" w15:restartNumberingAfterBreak="0">
    <w:nsid w:val="435A0344"/>
    <w:multiLevelType w:val="hybridMultilevel"/>
    <w:tmpl w:val="EC76073E"/>
    <w:lvl w:ilvl="0" w:tplc="285A8B7C">
      <w:numFmt w:val="bullet"/>
      <w:lvlText w:val=""/>
      <w:lvlJc w:val="left"/>
      <w:pPr>
        <w:ind w:left="531" w:hanging="359"/>
      </w:pPr>
      <w:rPr>
        <w:rFonts w:ascii="Symbol" w:eastAsia="Symbol" w:hAnsi="Symbol" w:cs="Symbol" w:hint="default"/>
        <w:w w:val="100"/>
        <w:sz w:val="24"/>
        <w:szCs w:val="24"/>
      </w:rPr>
    </w:lvl>
    <w:lvl w:ilvl="1" w:tplc="7554BBD6">
      <w:numFmt w:val="bullet"/>
      <w:lvlText w:val="•"/>
      <w:lvlJc w:val="left"/>
      <w:pPr>
        <w:ind w:left="881" w:hanging="359"/>
      </w:pPr>
      <w:rPr>
        <w:rFonts w:hint="default"/>
      </w:rPr>
    </w:lvl>
    <w:lvl w:ilvl="2" w:tplc="AE4E7926">
      <w:numFmt w:val="bullet"/>
      <w:lvlText w:val="•"/>
      <w:lvlJc w:val="left"/>
      <w:pPr>
        <w:ind w:left="1222" w:hanging="359"/>
      </w:pPr>
      <w:rPr>
        <w:rFonts w:hint="default"/>
      </w:rPr>
    </w:lvl>
    <w:lvl w:ilvl="3" w:tplc="2FFAF820">
      <w:numFmt w:val="bullet"/>
      <w:lvlText w:val="•"/>
      <w:lvlJc w:val="left"/>
      <w:pPr>
        <w:ind w:left="1563" w:hanging="359"/>
      </w:pPr>
      <w:rPr>
        <w:rFonts w:hint="default"/>
      </w:rPr>
    </w:lvl>
    <w:lvl w:ilvl="4" w:tplc="808CE01A">
      <w:numFmt w:val="bullet"/>
      <w:lvlText w:val="•"/>
      <w:lvlJc w:val="left"/>
      <w:pPr>
        <w:ind w:left="1904" w:hanging="359"/>
      </w:pPr>
      <w:rPr>
        <w:rFonts w:hint="default"/>
      </w:rPr>
    </w:lvl>
    <w:lvl w:ilvl="5" w:tplc="C698397C">
      <w:numFmt w:val="bullet"/>
      <w:lvlText w:val="•"/>
      <w:lvlJc w:val="left"/>
      <w:pPr>
        <w:ind w:left="2245" w:hanging="359"/>
      </w:pPr>
      <w:rPr>
        <w:rFonts w:hint="default"/>
      </w:rPr>
    </w:lvl>
    <w:lvl w:ilvl="6" w:tplc="9894E70C">
      <w:numFmt w:val="bullet"/>
      <w:lvlText w:val="•"/>
      <w:lvlJc w:val="left"/>
      <w:pPr>
        <w:ind w:left="2586" w:hanging="359"/>
      </w:pPr>
      <w:rPr>
        <w:rFonts w:hint="default"/>
      </w:rPr>
    </w:lvl>
    <w:lvl w:ilvl="7" w:tplc="7C16F99A">
      <w:numFmt w:val="bullet"/>
      <w:lvlText w:val="•"/>
      <w:lvlJc w:val="left"/>
      <w:pPr>
        <w:ind w:left="2927" w:hanging="359"/>
      </w:pPr>
      <w:rPr>
        <w:rFonts w:hint="default"/>
      </w:rPr>
    </w:lvl>
    <w:lvl w:ilvl="8" w:tplc="22B038E8">
      <w:numFmt w:val="bullet"/>
      <w:lvlText w:val="•"/>
      <w:lvlJc w:val="left"/>
      <w:pPr>
        <w:ind w:left="3268" w:hanging="359"/>
      </w:pPr>
      <w:rPr>
        <w:rFonts w:hint="default"/>
      </w:rPr>
    </w:lvl>
  </w:abstractNum>
  <w:abstractNum w:abstractNumId="11" w15:restartNumberingAfterBreak="0">
    <w:nsid w:val="47C106E9"/>
    <w:multiLevelType w:val="hybridMultilevel"/>
    <w:tmpl w:val="9B7C7FE2"/>
    <w:lvl w:ilvl="0" w:tplc="84E0F184">
      <w:numFmt w:val="bullet"/>
      <w:lvlText w:val=""/>
      <w:lvlJc w:val="left"/>
      <w:pPr>
        <w:ind w:left="538" w:hanging="361"/>
      </w:pPr>
      <w:rPr>
        <w:rFonts w:ascii="Symbol" w:eastAsia="Symbol" w:hAnsi="Symbol" w:cs="Symbol" w:hint="default"/>
        <w:w w:val="100"/>
        <w:sz w:val="22"/>
        <w:szCs w:val="22"/>
      </w:rPr>
    </w:lvl>
    <w:lvl w:ilvl="1" w:tplc="1EDC66BE">
      <w:numFmt w:val="bullet"/>
      <w:lvlText w:val="•"/>
      <w:lvlJc w:val="left"/>
      <w:pPr>
        <w:ind w:left="881" w:hanging="361"/>
      </w:pPr>
      <w:rPr>
        <w:rFonts w:hint="default"/>
      </w:rPr>
    </w:lvl>
    <w:lvl w:ilvl="2" w:tplc="F85C8622">
      <w:numFmt w:val="bullet"/>
      <w:lvlText w:val="•"/>
      <w:lvlJc w:val="left"/>
      <w:pPr>
        <w:ind w:left="1222" w:hanging="361"/>
      </w:pPr>
      <w:rPr>
        <w:rFonts w:hint="default"/>
      </w:rPr>
    </w:lvl>
    <w:lvl w:ilvl="3" w:tplc="5C964778">
      <w:numFmt w:val="bullet"/>
      <w:lvlText w:val="•"/>
      <w:lvlJc w:val="left"/>
      <w:pPr>
        <w:ind w:left="1563" w:hanging="361"/>
      </w:pPr>
      <w:rPr>
        <w:rFonts w:hint="default"/>
      </w:rPr>
    </w:lvl>
    <w:lvl w:ilvl="4" w:tplc="250C8BD6">
      <w:numFmt w:val="bullet"/>
      <w:lvlText w:val="•"/>
      <w:lvlJc w:val="left"/>
      <w:pPr>
        <w:ind w:left="1904" w:hanging="361"/>
      </w:pPr>
      <w:rPr>
        <w:rFonts w:hint="default"/>
      </w:rPr>
    </w:lvl>
    <w:lvl w:ilvl="5" w:tplc="2A78B812">
      <w:numFmt w:val="bullet"/>
      <w:lvlText w:val="•"/>
      <w:lvlJc w:val="left"/>
      <w:pPr>
        <w:ind w:left="2245" w:hanging="361"/>
      </w:pPr>
      <w:rPr>
        <w:rFonts w:hint="default"/>
      </w:rPr>
    </w:lvl>
    <w:lvl w:ilvl="6" w:tplc="082CD9F6">
      <w:numFmt w:val="bullet"/>
      <w:lvlText w:val="•"/>
      <w:lvlJc w:val="left"/>
      <w:pPr>
        <w:ind w:left="2586" w:hanging="361"/>
      </w:pPr>
      <w:rPr>
        <w:rFonts w:hint="default"/>
      </w:rPr>
    </w:lvl>
    <w:lvl w:ilvl="7" w:tplc="3C4A6BF8">
      <w:numFmt w:val="bullet"/>
      <w:lvlText w:val="•"/>
      <w:lvlJc w:val="left"/>
      <w:pPr>
        <w:ind w:left="2927" w:hanging="361"/>
      </w:pPr>
      <w:rPr>
        <w:rFonts w:hint="default"/>
      </w:rPr>
    </w:lvl>
    <w:lvl w:ilvl="8" w:tplc="7BFE665E">
      <w:numFmt w:val="bullet"/>
      <w:lvlText w:val="•"/>
      <w:lvlJc w:val="left"/>
      <w:pPr>
        <w:ind w:left="3268" w:hanging="361"/>
      </w:pPr>
      <w:rPr>
        <w:rFonts w:hint="default"/>
      </w:rPr>
    </w:lvl>
  </w:abstractNum>
  <w:abstractNum w:abstractNumId="12" w15:restartNumberingAfterBreak="0">
    <w:nsid w:val="49E9275E"/>
    <w:multiLevelType w:val="hybridMultilevel"/>
    <w:tmpl w:val="E5881870"/>
    <w:lvl w:ilvl="0" w:tplc="E5F23C54">
      <w:numFmt w:val="bullet"/>
      <w:lvlText w:val=""/>
      <w:lvlJc w:val="left"/>
      <w:pPr>
        <w:ind w:left="542" w:hanging="361"/>
      </w:pPr>
      <w:rPr>
        <w:rFonts w:ascii="Symbol" w:eastAsia="Symbol" w:hAnsi="Symbol" w:cs="Symbol" w:hint="default"/>
        <w:w w:val="100"/>
        <w:sz w:val="22"/>
        <w:szCs w:val="22"/>
      </w:rPr>
    </w:lvl>
    <w:lvl w:ilvl="1" w:tplc="D1180516">
      <w:numFmt w:val="bullet"/>
      <w:lvlText w:val="•"/>
      <w:lvlJc w:val="left"/>
      <w:pPr>
        <w:ind w:left="881" w:hanging="361"/>
      </w:pPr>
      <w:rPr>
        <w:rFonts w:hint="default"/>
      </w:rPr>
    </w:lvl>
    <w:lvl w:ilvl="2" w:tplc="8C36555C">
      <w:numFmt w:val="bullet"/>
      <w:lvlText w:val="•"/>
      <w:lvlJc w:val="left"/>
      <w:pPr>
        <w:ind w:left="1222" w:hanging="361"/>
      </w:pPr>
      <w:rPr>
        <w:rFonts w:hint="default"/>
      </w:rPr>
    </w:lvl>
    <w:lvl w:ilvl="3" w:tplc="10CE1192">
      <w:numFmt w:val="bullet"/>
      <w:lvlText w:val="•"/>
      <w:lvlJc w:val="left"/>
      <w:pPr>
        <w:ind w:left="1563" w:hanging="361"/>
      </w:pPr>
      <w:rPr>
        <w:rFonts w:hint="default"/>
      </w:rPr>
    </w:lvl>
    <w:lvl w:ilvl="4" w:tplc="4A7C0238">
      <w:numFmt w:val="bullet"/>
      <w:lvlText w:val="•"/>
      <w:lvlJc w:val="left"/>
      <w:pPr>
        <w:ind w:left="1904" w:hanging="361"/>
      </w:pPr>
      <w:rPr>
        <w:rFonts w:hint="default"/>
      </w:rPr>
    </w:lvl>
    <w:lvl w:ilvl="5" w:tplc="598010C2">
      <w:numFmt w:val="bullet"/>
      <w:lvlText w:val="•"/>
      <w:lvlJc w:val="left"/>
      <w:pPr>
        <w:ind w:left="2245" w:hanging="361"/>
      </w:pPr>
      <w:rPr>
        <w:rFonts w:hint="default"/>
      </w:rPr>
    </w:lvl>
    <w:lvl w:ilvl="6" w:tplc="43663556">
      <w:numFmt w:val="bullet"/>
      <w:lvlText w:val="•"/>
      <w:lvlJc w:val="left"/>
      <w:pPr>
        <w:ind w:left="2586" w:hanging="361"/>
      </w:pPr>
      <w:rPr>
        <w:rFonts w:hint="default"/>
      </w:rPr>
    </w:lvl>
    <w:lvl w:ilvl="7" w:tplc="A5702458">
      <w:numFmt w:val="bullet"/>
      <w:lvlText w:val="•"/>
      <w:lvlJc w:val="left"/>
      <w:pPr>
        <w:ind w:left="2927" w:hanging="361"/>
      </w:pPr>
      <w:rPr>
        <w:rFonts w:hint="default"/>
      </w:rPr>
    </w:lvl>
    <w:lvl w:ilvl="8" w:tplc="CE88F422">
      <w:numFmt w:val="bullet"/>
      <w:lvlText w:val="•"/>
      <w:lvlJc w:val="left"/>
      <w:pPr>
        <w:ind w:left="3268" w:hanging="361"/>
      </w:pPr>
      <w:rPr>
        <w:rFonts w:hint="default"/>
      </w:rPr>
    </w:lvl>
  </w:abstractNum>
  <w:abstractNum w:abstractNumId="13" w15:restartNumberingAfterBreak="0">
    <w:nsid w:val="51817F94"/>
    <w:multiLevelType w:val="hybridMultilevel"/>
    <w:tmpl w:val="5838D4A0"/>
    <w:lvl w:ilvl="0" w:tplc="B7FA7414">
      <w:start w:val="1"/>
      <w:numFmt w:val="decimal"/>
      <w:lvlText w:val="%1."/>
      <w:lvlJc w:val="left"/>
      <w:pPr>
        <w:ind w:left="1191" w:hanging="360"/>
        <w:jc w:val="left"/>
      </w:pPr>
      <w:rPr>
        <w:rFonts w:ascii="Times New Roman" w:eastAsia="Times New Roman" w:hAnsi="Times New Roman" w:cs="Times New Roman" w:hint="default"/>
        <w:spacing w:val="-1"/>
        <w:w w:val="100"/>
        <w:sz w:val="24"/>
        <w:szCs w:val="24"/>
      </w:rPr>
    </w:lvl>
    <w:lvl w:ilvl="1" w:tplc="869A2588">
      <w:numFmt w:val="bullet"/>
      <w:lvlText w:val="•"/>
      <w:lvlJc w:val="left"/>
      <w:pPr>
        <w:ind w:left="2120" w:hanging="360"/>
      </w:pPr>
      <w:rPr>
        <w:rFonts w:hint="default"/>
      </w:rPr>
    </w:lvl>
    <w:lvl w:ilvl="2" w:tplc="3E580B4C">
      <w:numFmt w:val="bullet"/>
      <w:lvlText w:val="•"/>
      <w:lvlJc w:val="left"/>
      <w:pPr>
        <w:ind w:left="3040" w:hanging="360"/>
      </w:pPr>
      <w:rPr>
        <w:rFonts w:hint="default"/>
      </w:rPr>
    </w:lvl>
    <w:lvl w:ilvl="3" w:tplc="BB5A1730">
      <w:numFmt w:val="bullet"/>
      <w:lvlText w:val="•"/>
      <w:lvlJc w:val="left"/>
      <w:pPr>
        <w:ind w:left="3960" w:hanging="360"/>
      </w:pPr>
      <w:rPr>
        <w:rFonts w:hint="default"/>
      </w:rPr>
    </w:lvl>
    <w:lvl w:ilvl="4" w:tplc="11DA233E">
      <w:numFmt w:val="bullet"/>
      <w:lvlText w:val="•"/>
      <w:lvlJc w:val="left"/>
      <w:pPr>
        <w:ind w:left="4880" w:hanging="360"/>
      </w:pPr>
      <w:rPr>
        <w:rFonts w:hint="default"/>
      </w:rPr>
    </w:lvl>
    <w:lvl w:ilvl="5" w:tplc="6E425C0E">
      <w:numFmt w:val="bullet"/>
      <w:lvlText w:val="•"/>
      <w:lvlJc w:val="left"/>
      <w:pPr>
        <w:ind w:left="5800" w:hanging="360"/>
      </w:pPr>
      <w:rPr>
        <w:rFonts w:hint="default"/>
      </w:rPr>
    </w:lvl>
    <w:lvl w:ilvl="6" w:tplc="EC8C35B0">
      <w:numFmt w:val="bullet"/>
      <w:lvlText w:val="•"/>
      <w:lvlJc w:val="left"/>
      <w:pPr>
        <w:ind w:left="6720" w:hanging="360"/>
      </w:pPr>
      <w:rPr>
        <w:rFonts w:hint="default"/>
      </w:rPr>
    </w:lvl>
    <w:lvl w:ilvl="7" w:tplc="FE6AF332">
      <w:numFmt w:val="bullet"/>
      <w:lvlText w:val="•"/>
      <w:lvlJc w:val="left"/>
      <w:pPr>
        <w:ind w:left="7640" w:hanging="360"/>
      </w:pPr>
      <w:rPr>
        <w:rFonts w:hint="default"/>
      </w:rPr>
    </w:lvl>
    <w:lvl w:ilvl="8" w:tplc="5B761052">
      <w:numFmt w:val="bullet"/>
      <w:lvlText w:val="•"/>
      <w:lvlJc w:val="left"/>
      <w:pPr>
        <w:ind w:left="8560" w:hanging="360"/>
      </w:pPr>
      <w:rPr>
        <w:rFonts w:hint="default"/>
      </w:rPr>
    </w:lvl>
  </w:abstractNum>
  <w:abstractNum w:abstractNumId="14" w15:restartNumberingAfterBreak="0">
    <w:nsid w:val="59C764B6"/>
    <w:multiLevelType w:val="hybridMultilevel"/>
    <w:tmpl w:val="EE5E3252"/>
    <w:lvl w:ilvl="0" w:tplc="F8347E82">
      <w:numFmt w:val="bullet"/>
      <w:lvlText w:val=""/>
      <w:lvlJc w:val="left"/>
      <w:pPr>
        <w:ind w:left="536" w:hanging="359"/>
      </w:pPr>
      <w:rPr>
        <w:rFonts w:ascii="Symbol" w:eastAsia="Symbol" w:hAnsi="Symbol" w:cs="Symbol" w:hint="default"/>
        <w:w w:val="100"/>
        <w:sz w:val="22"/>
        <w:szCs w:val="22"/>
      </w:rPr>
    </w:lvl>
    <w:lvl w:ilvl="1" w:tplc="C05E59E6">
      <w:numFmt w:val="bullet"/>
      <w:lvlText w:val="•"/>
      <w:lvlJc w:val="left"/>
      <w:pPr>
        <w:ind w:left="881" w:hanging="359"/>
      </w:pPr>
      <w:rPr>
        <w:rFonts w:hint="default"/>
      </w:rPr>
    </w:lvl>
    <w:lvl w:ilvl="2" w:tplc="521EE168">
      <w:numFmt w:val="bullet"/>
      <w:lvlText w:val="•"/>
      <w:lvlJc w:val="left"/>
      <w:pPr>
        <w:ind w:left="1222" w:hanging="359"/>
      </w:pPr>
      <w:rPr>
        <w:rFonts w:hint="default"/>
      </w:rPr>
    </w:lvl>
    <w:lvl w:ilvl="3" w:tplc="FFD891B0">
      <w:numFmt w:val="bullet"/>
      <w:lvlText w:val="•"/>
      <w:lvlJc w:val="left"/>
      <w:pPr>
        <w:ind w:left="1563" w:hanging="359"/>
      </w:pPr>
      <w:rPr>
        <w:rFonts w:hint="default"/>
      </w:rPr>
    </w:lvl>
    <w:lvl w:ilvl="4" w:tplc="84A41FFC">
      <w:numFmt w:val="bullet"/>
      <w:lvlText w:val="•"/>
      <w:lvlJc w:val="left"/>
      <w:pPr>
        <w:ind w:left="1904" w:hanging="359"/>
      </w:pPr>
      <w:rPr>
        <w:rFonts w:hint="default"/>
      </w:rPr>
    </w:lvl>
    <w:lvl w:ilvl="5" w:tplc="4D6EDDC8">
      <w:numFmt w:val="bullet"/>
      <w:lvlText w:val="•"/>
      <w:lvlJc w:val="left"/>
      <w:pPr>
        <w:ind w:left="2245" w:hanging="359"/>
      </w:pPr>
      <w:rPr>
        <w:rFonts w:hint="default"/>
      </w:rPr>
    </w:lvl>
    <w:lvl w:ilvl="6" w:tplc="009CD020">
      <w:numFmt w:val="bullet"/>
      <w:lvlText w:val="•"/>
      <w:lvlJc w:val="left"/>
      <w:pPr>
        <w:ind w:left="2586" w:hanging="359"/>
      </w:pPr>
      <w:rPr>
        <w:rFonts w:hint="default"/>
      </w:rPr>
    </w:lvl>
    <w:lvl w:ilvl="7" w:tplc="09A2DF66">
      <w:numFmt w:val="bullet"/>
      <w:lvlText w:val="•"/>
      <w:lvlJc w:val="left"/>
      <w:pPr>
        <w:ind w:left="2927" w:hanging="359"/>
      </w:pPr>
      <w:rPr>
        <w:rFonts w:hint="default"/>
      </w:rPr>
    </w:lvl>
    <w:lvl w:ilvl="8" w:tplc="D32009C6">
      <w:numFmt w:val="bullet"/>
      <w:lvlText w:val="•"/>
      <w:lvlJc w:val="left"/>
      <w:pPr>
        <w:ind w:left="3268" w:hanging="359"/>
      </w:pPr>
      <w:rPr>
        <w:rFonts w:hint="default"/>
      </w:rPr>
    </w:lvl>
  </w:abstractNum>
  <w:abstractNum w:abstractNumId="15" w15:restartNumberingAfterBreak="0">
    <w:nsid w:val="66D13D04"/>
    <w:multiLevelType w:val="hybridMultilevel"/>
    <w:tmpl w:val="258CAE90"/>
    <w:lvl w:ilvl="0" w:tplc="816213BA">
      <w:numFmt w:val="bullet"/>
      <w:lvlText w:val=""/>
      <w:lvlJc w:val="left"/>
      <w:pPr>
        <w:ind w:left="536" w:hanging="359"/>
      </w:pPr>
      <w:rPr>
        <w:rFonts w:ascii="Symbol" w:eastAsia="Symbol" w:hAnsi="Symbol" w:cs="Symbol" w:hint="default"/>
        <w:w w:val="100"/>
        <w:sz w:val="24"/>
        <w:szCs w:val="24"/>
      </w:rPr>
    </w:lvl>
    <w:lvl w:ilvl="1" w:tplc="27984CC0">
      <w:numFmt w:val="bullet"/>
      <w:lvlText w:val="•"/>
      <w:lvlJc w:val="left"/>
      <w:pPr>
        <w:ind w:left="881" w:hanging="359"/>
      </w:pPr>
      <w:rPr>
        <w:rFonts w:hint="default"/>
      </w:rPr>
    </w:lvl>
    <w:lvl w:ilvl="2" w:tplc="B874DE92">
      <w:numFmt w:val="bullet"/>
      <w:lvlText w:val="•"/>
      <w:lvlJc w:val="left"/>
      <w:pPr>
        <w:ind w:left="1222" w:hanging="359"/>
      </w:pPr>
      <w:rPr>
        <w:rFonts w:hint="default"/>
      </w:rPr>
    </w:lvl>
    <w:lvl w:ilvl="3" w:tplc="343C68AC">
      <w:numFmt w:val="bullet"/>
      <w:lvlText w:val="•"/>
      <w:lvlJc w:val="left"/>
      <w:pPr>
        <w:ind w:left="1563" w:hanging="359"/>
      </w:pPr>
      <w:rPr>
        <w:rFonts w:hint="default"/>
      </w:rPr>
    </w:lvl>
    <w:lvl w:ilvl="4" w:tplc="E8E88D94">
      <w:numFmt w:val="bullet"/>
      <w:lvlText w:val="•"/>
      <w:lvlJc w:val="left"/>
      <w:pPr>
        <w:ind w:left="1904" w:hanging="359"/>
      </w:pPr>
      <w:rPr>
        <w:rFonts w:hint="default"/>
      </w:rPr>
    </w:lvl>
    <w:lvl w:ilvl="5" w:tplc="CE44C6A6">
      <w:numFmt w:val="bullet"/>
      <w:lvlText w:val="•"/>
      <w:lvlJc w:val="left"/>
      <w:pPr>
        <w:ind w:left="2245" w:hanging="359"/>
      </w:pPr>
      <w:rPr>
        <w:rFonts w:hint="default"/>
      </w:rPr>
    </w:lvl>
    <w:lvl w:ilvl="6" w:tplc="7AD22F64">
      <w:numFmt w:val="bullet"/>
      <w:lvlText w:val="•"/>
      <w:lvlJc w:val="left"/>
      <w:pPr>
        <w:ind w:left="2586" w:hanging="359"/>
      </w:pPr>
      <w:rPr>
        <w:rFonts w:hint="default"/>
      </w:rPr>
    </w:lvl>
    <w:lvl w:ilvl="7" w:tplc="8A0C8C84">
      <w:numFmt w:val="bullet"/>
      <w:lvlText w:val="•"/>
      <w:lvlJc w:val="left"/>
      <w:pPr>
        <w:ind w:left="2927" w:hanging="359"/>
      </w:pPr>
      <w:rPr>
        <w:rFonts w:hint="default"/>
      </w:rPr>
    </w:lvl>
    <w:lvl w:ilvl="8" w:tplc="1BAA9086">
      <w:numFmt w:val="bullet"/>
      <w:lvlText w:val="•"/>
      <w:lvlJc w:val="left"/>
      <w:pPr>
        <w:ind w:left="3268" w:hanging="359"/>
      </w:pPr>
      <w:rPr>
        <w:rFonts w:hint="default"/>
      </w:rPr>
    </w:lvl>
  </w:abstractNum>
  <w:abstractNum w:abstractNumId="16" w15:restartNumberingAfterBreak="0">
    <w:nsid w:val="6E423089"/>
    <w:multiLevelType w:val="hybridMultilevel"/>
    <w:tmpl w:val="7B8E65A6"/>
    <w:lvl w:ilvl="0" w:tplc="F270386A">
      <w:numFmt w:val="bullet"/>
      <w:lvlText w:val=""/>
      <w:lvlJc w:val="left"/>
      <w:pPr>
        <w:ind w:left="537" w:hanging="360"/>
      </w:pPr>
      <w:rPr>
        <w:rFonts w:ascii="Symbol" w:eastAsia="Symbol" w:hAnsi="Symbol" w:cs="Symbol" w:hint="default"/>
        <w:w w:val="100"/>
        <w:sz w:val="24"/>
        <w:szCs w:val="24"/>
      </w:rPr>
    </w:lvl>
    <w:lvl w:ilvl="1" w:tplc="AD2ABCA6">
      <w:numFmt w:val="bullet"/>
      <w:lvlText w:val="•"/>
      <w:lvlJc w:val="left"/>
      <w:pPr>
        <w:ind w:left="881" w:hanging="360"/>
      </w:pPr>
      <w:rPr>
        <w:rFonts w:hint="default"/>
      </w:rPr>
    </w:lvl>
    <w:lvl w:ilvl="2" w:tplc="E5BE2FA0">
      <w:numFmt w:val="bullet"/>
      <w:lvlText w:val="•"/>
      <w:lvlJc w:val="left"/>
      <w:pPr>
        <w:ind w:left="1222" w:hanging="360"/>
      </w:pPr>
      <w:rPr>
        <w:rFonts w:hint="default"/>
      </w:rPr>
    </w:lvl>
    <w:lvl w:ilvl="3" w:tplc="5F640BCE">
      <w:numFmt w:val="bullet"/>
      <w:lvlText w:val="•"/>
      <w:lvlJc w:val="left"/>
      <w:pPr>
        <w:ind w:left="1563" w:hanging="360"/>
      </w:pPr>
      <w:rPr>
        <w:rFonts w:hint="default"/>
      </w:rPr>
    </w:lvl>
    <w:lvl w:ilvl="4" w:tplc="36F83F10">
      <w:numFmt w:val="bullet"/>
      <w:lvlText w:val="•"/>
      <w:lvlJc w:val="left"/>
      <w:pPr>
        <w:ind w:left="1904" w:hanging="360"/>
      </w:pPr>
      <w:rPr>
        <w:rFonts w:hint="default"/>
      </w:rPr>
    </w:lvl>
    <w:lvl w:ilvl="5" w:tplc="A862434E">
      <w:numFmt w:val="bullet"/>
      <w:lvlText w:val="•"/>
      <w:lvlJc w:val="left"/>
      <w:pPr>
        <w:ind w:left="2245" w:hanging="360"/>
      </w:pPr>
      <w:rPr>
        <w:rFonts w:hint="default"/>
      </w:rPr>
    </w:lvl>
    <w:lvl w:ilvl="6" w:tplc="6BC60B0C">
      <w:numFmt w:val="bullet"/>
      <w:lvlText w:val="•"/>
      <w:lvlJc w:val="left"/>
      <w:pPr>
        <w:ind w:left="2586" w:hanging="360"/>
      </w:pPr>
      <w:rPr>
        <w:rFonts w:hint="default"/>
      </w:rPr>
    </w:lvl>
    <w:lvl w:ilvl="7" w:tplc="19FA03A4">
      <w:numFmt w:val="bullet"/>
      <w:lvlText w:val="•"/>
      <w:lvlJc w:val="left"/>
      <w:pPr>
        <w:ind w:left="2927" w:hanging="360"/>
      </w:pPr>
      <w:rPr>
        <w:rFonts w:hint="default"/>
      </w:rPr>
    </w:lvl>
    <w:lvl w:ilvl="8" w:tplc="2A6A8178">
      <w:numFmt w:val="bullet"/>
      <w:lvlText w:val="•"/>
      <w:lvlJc w:val="left"/>
      <w:pPr>
        <w:ind w:left="3268" w:hanging="360"/>
      </w:pPr>
      <w:rPr>
        <w:rFonts w:hint="default"/>
      </w:rPr>
    </w:lvl>
  </w:abstractNum>
  <w:abstractNum w:abstractNumId="17" w15:restartNumberingAfterBreak="0">
    <w:nsid w:val="75EC3A90"/>
    <w:multiLevelType w:val="hybridMultilevel"/>
    <w:tmpl w:val="E43A23DE"/>
    <w:lvl w:ilvl="0" w:tplc="71E4A61A">
      <w:numFmt w:val="bullet"/>
      <w:lvlText w:val=""/>
      <w:lvlJc w:val="left"/>
      <w:pPr>
        <w:ind w:left="536" w:hanging="359"/>
      </w:pPr>
      <w:rPr>
        <w:rFonts w:ascii="Symbol" w:eastAsia="Symbol" w:hAnsi="Symbol" w:cs="Symbol" w:hint="default"/>
        <w:w w:val="100"/>
        <w:sz w:val="24"/>
        <w:szCs w:val="24"/>
      </w:rPr>
    </w:lvl>
    <w:lvl w:ilvl="1" w:tplc="D7101FDA">
      <w:numFmt w:val="bullet"/>
      <w:lvlText w:val="•"/>
      <w:lvlJc w:val="left"/>
      <w:pPr>
        <w:ind w:left="881" w:hanging="359"/>
      </w:pPr>
      <w:rPr>
        <w:rFonts w:hint="default"/>
      </w:rPr>
    </w:lvl>
    <w:lvl w:ilvl="2" w:tplc="4AA4FCB2">
      <w:numFmt w:val="bullet"/>
      <w:lvlText w:val="•"/>
      <w:lvlJc w:val="left"/>
      <w:pPr>
        <w:ind w:left="1222" w:hanging="359"/>
      </w:pPr>
      <w:rPr>
        <w:rFonts w:hint="default"/>
      </w:rPr>
    </w:lvl>
    <w:lvl w:ilvl="3" w:tplc="E9E830DA">
      <w:numFmt w:val="bullet"/>
      <w:lvlText w:val="•"/>
      <w:lvlJc w:val="left"/>
      <w:pPr>
        <w:ind w:left="1563" w:hanging="359"/>
      </w:pPr>
      <w:rPr>
        <w:rFonts w:hint="default"/>
      </w:rPr>
    </w:lvl>
    <w:lvl w:ilvl="4" w:tplc="9A5E9946">
      <w:numFmt w:val="bullet"/>
      <w:lvlText w:val="•"/>
      <w:lvlJc w:val="left"/>
      <w:pPr>
        <w:ind w:left="1904" w:hanging="359"/>
      </w:pPr>
      <w:rPr>
        <w:rFonts w:hint="default"/>
      </w:rPr>
    </w:lvl>
    <w:lvl w:ilvl="5" w:tplc="9B745E3A">
      <w:numFmt w:val="bullet"/>
      <w:lvlText w:val="•"/>
      <w:lvlJc w:val="left"/>
      <w:pPr>
        <w:ind w:left="2245" w:hanging="359"/>
      </w:pPr>
      <w:rPr>
        <w:rFonts w:hint="default"/>
      </w:rPr>
    </w:lvl>
    <w:lvl w:ilvl="6" w:tplc="448E5E6E">
      <w:numFmt w:val="bullet"/>
      <w:lvlText w:val="•"/>
      <w:lvlJc w:val="left"/>
      <w:pPr>
        <w:ind w:left="2586" w:hanging="359"/>
      </w:pPr>
      <w:rPr>
        <w:rFonts w:hint="default"/>
      </w:rPr>
    </w:lvl>
    <w:lvl w:ilvl="7" w:tplc="39EA2358">
      <w:numFmt w:val="bullet"/>
      <w:lvlText w:val="•"/>
      <w:lvlJc w:val="left"/>
      <w:pPr>
        <w:ind w:left="2927" w:hanging="359"/>
      </w:pPr>
      <w:rPr>
        <w:rFonts w:hint="default"/>
      </w:rPr>
    </w:lvl>
    <w:lvl w:ilvl="8" w:tplc="4E14E66A">
      <w:numFmt w:val="bullet"/>
      <w:lvlText w:val="•"/>
      <w:lvlJc w:val="left"/>
      <w:pPr>
        <w:ind w:left="3268" w:hanging="359"/>
      </w:pPr>
      <w:rPr>
        <w:rFonts w:hint="default"/>
      </w:rPr>
    </w:lvl>
  </w:abstractNum>
  <w:abstractNum w:abstractNumId="18" w15:restartNumberingAfterBreak="0">
    <w:nsid w:val="7CEC47DF"/>
    <w:multiLevelType w:val="hybridMultilevel"/>
    <w:tmpl w:val="0090D39A"/>
    <w:lvl w:ilvl="0" w:tplc="69DA3FD0">
      <w:numFmt w:val="bullet"/>
      <w:lvlText w:val=""/>
      <w:lvlJc w:val="left"/>
      <w:pPr>
        <w:ind w:left="536" w:hanging="359"/>
      </w:pPr>
      <w:rPr>
        <w:rFonts w:ascii="Symbol" w:eastAsia="Symbol" w:hAnsi="Symbol" w:cs="Symbol" w:hint="default"/>
        <w:w w:val="100"/>
        <w:sz w:val="22"/>
        <w:szCs w:val="22"/>
      </w:rPr>
    </w:lvl>
    <w:lvl w:ilvl="1" w:tplc="95F20506">
      <w:numFmt w:val="bullet"/>
      <w:lvlText w:val="•"/>
      <w:lvlJc w:val="left"/>
      <w:pPr>
        <w:ind w:left="881" w:hanging="359"/>
      </w:pPr>
      <w:rPr>
        <w:rFonts w:hint="default"/>
      </w:rPr>
    </w:lvl>
    <w:lvl w:ilvl="2" w:tplc="118EEF10">
      <w:numFmt w:val="bullet"/>
      <w:lvlText w:val="•"/>
      <w:lvlJc w:val="left"/>
      <w:pPr>
        <w:ind w:left="1222" w:hanging="359"/>
      </w:pPr>
      <w:rPr>
        <w:rFonts w:hint="default"/>
      </w:rPr>
    </w:lvl>
    <w:lvl w:ilvl="3" w:tplc="E42AA44C">
      <w:numFmt w:val="bullet"/>
      <w:lvlText w:val="•"/>
      <w:lvlJc w:val="left"/>
      <w:pPr>
        <w:ind w:left="1563" w:hanging="359"/>
      </w:pPr>
      <w:rPr>
        <w:rFonts w:hint="default"/>
      </w:rPr>
    </w:lvl>
    <w:lvl w:ilvl="4" w:tplc="9676A056">
      <w:numFmt w:val="bullet"/>
      <w:lvlText w:val="•"/>
      <w:lvlJc w:val="left"/>
      <w:pPr>
        <w:ind w:left="1904" w:hanging="359"/>
      </w:pPr>
      <w:rPr>
        <w:rFonts w:hint="default"/>
      </w:rPr>
    </w:lvl>
    <w:lvl w:ilvl="5" w:tplc="B31839FE">
      <w:numFmt w:val="bullet"/>
      <w:lvlText w:val="•"/>
      <w:lvlJc w:val="left"/>
      <w:pPr>
        <w:ind w:left="2245" w:hanging="359"/>
      </w:pPr>
      <w:rPr>
        <w:rFonts w:hint="default"/>
      </w:rPr>
    </w:lvl>
    <w:lvl w:ilvl="6" w:tplc="30F46284">
      <w:numFmt w:val="bullet"/>
      <w:lvlText w:val="•"/>
      <w:lvlJc w:val="left"/>
      <w:pPr>
        <w:ind w:left="2586" w:hanging="359"/>
      </w:pPr>
      <w:rPr>
        <w:rFonts w:hint="default"/>
      </w:rPr>
    </w:lvl>
    <w:lvl w:ilvl="7" w:tplc="D1C290B6">
      <w:numFmt w:val="bullet"/>
      <w:lvlText w:val="•"/>
      <w:lvlJc w:val="left"/>
      <w:pPr>
        <w:ind w:left="2927" w:hanging="359"/>
      </w:pPr>
      <w:rPr>
        <w:rFonts w:hint="default"/>
      </w:rPr>
    </w:lvl>
    <w:lvl w:ilvl="8" w:tplc="217A9516">
      <w:numFmt w:val="bullet"/>
      <w:lvlText w:val="•"/>
      <w:lvlJc w:val="left"/>
      <w:pPr>
        <w:ind w:left="3268" w:hanging="359"/>
      </w:pPr>
      <w:rPr>
        <w:rFonts w:hint="default"/>
      </w:rPr>
    </w:lvl>
  </w:abstractNum>
  <w:abstractNum w:abstractNumId="19" w15:restartNumberingAfterBreak="0">
    <w:nsid w:val="7F4378BF"/>
    <w:multiLevelType w:val="hybridMultilevel"/>
    <w:tmpl w:val="098C8952"/>
    <w:lvl w:ilvl="0" w:tplc="B81C8D54">
      <w:numFmt w:val="bullet"/>
      <w:lvlText w:val=""/>
      <w:lvlJc w:val="left"/>
      <w:pPr>
        <w:ind w:left="536" w:hanging="359"/>
      </w:pPr>
      <w:rPr>
        <w:rFonts w:ascii="Symbol" w:eastAsia="Symbol" w:hAnsi="Symbol" w:cs="Symbol" w:hint="default"/>
        <w:w w:val="100"/>
        <w:sz w:val="24"/>
        <w:szCs w:val="24"/>
      </w:rPr>
    </w:lvl>
    <w:lvl w:ilvl="1" w:tplc="7AA47AB0">
      <w:numFmt w:val="bullet"/>
      <w:lvlText w:val="•"/>
      <w:lvlJc w:val="left"/>
      <w:pPr>
        <w:ind w:left="881" w:hanging="359"/>
      </w:pPr>
      <w:rPr>
        <w:rFonts w:hint="default"/>
      </w:rPr>
    </w:lvl>
    <w:lvl w:ilvl="2" w:tplc="418CE2B0">
      <w:numFmt w:val="bullet"/>
      <w:lvlText w:val="•"/>
      <w:lvlJc w:val="left"/>
      <w:pPr>
        <w:ind w:left="1222" w:hanging="359"/>
      </w:pPr>
      <w:rPr>
        <w:rFonts w:hint="default"/>
      </w:rPr>
    </w:lvl>
    <w:lvl w:ilvl="3" w:tplc="266C8A56">
      <w:numFmt w:val="bullet"/>
      <w:lvlText w:val="•"/>
      <w:lvlJc w:val="left"/>
      <w:pPr>
        <w:ind w:left="1563" w:hanging="359"/>
      </w:pPr>
      <w:rPr>
        <w:rFonts w:hint="default"/>
      </w:rPr>
    </w:lvl>
    <w:lvl w:ilvl="4" w:tplc="B03A3AE0">
      <w:numFmt w:val="bullet"/>
      <w:lvlText w:val="•"/>
      <w:lvlJc w:val="left"/>
      <w:pPr>
        <w:ind w:left="1904" w:hanging="359"/>
      </w:pPr>
      <w:rPr>
        <w:rFonts w:hint="default"/>
      </w:rPr>
    </w:lvl>
    <w:lvl w:ilvl="5" w:tplc="F68C0660">
      <w:numFmt w:val="bullet"/>
      <w:lvlText w:val="•"/>
      <w:lvlJc w:val="left"/>
      <w:pPr>
        <w:ind w:left="2245" w:hanging="359"/>
      </w:pPr>
      <w:rPr>
        <w:rFonts w:hint="default"/>
      </w:rPr>
    </w:lvl>
    <w:lvl w:ilvl="6" w:tplc="09F2F9F2">
      <w:numFmt w:val="bullet"/>
      <w:lvlText w:val="•"/>
      <w:lvlJc w:val="left"/>
      <w:pPr>
        <w:ind w:left="2586" w:hanging="359"/>
      </w:pPr>
      <w:rPr>
        <w:rFonts w:hint="default"/>
      </w:rPr>
    </w:lvl>
    <w:lvl w:ilvl="7" w:tplc="3FFAA8C0">
      <w:numFmt w:val="bullet"/>
      <w:lvlText w:val="•"/>
      <w:lvlJc w:val="left"/>
      <w:pPr>
        <w:ind w:left="2927" w:hanging="359"/>
      </w:pPr>
      <w:rPr>
        <w:rFonts w:hint="default"/>
      </w:rPr>
    </w:lvl>
    <w:lvl w:ilvl="8" w:tplc="7D20D7C8">
      <w:numFmt w:val="bullet"/>
      <w:lvlText w:val="•"/>
      <w:lvlJc w:val="left"/>
      <w:pPr>
        <w:ind w:left="3268" w:hanging="359"/>
      </w:pPr>
      <w:rPr>
        <w:rFonts w:hint="default"/>
      </w:rPr>
    </w:lvl>
  </w:abstractNum>
  <w:num w:numId="1" w16cid:durableId="1591507192">
    <w:abstractNumId w:val="1"/>
  </w:num>
  <w:num w:numId="2" w16cid:durableId="443963140">
    <w:abstractNumId w:val="2"/>
  </w:num>
  <w:num w:numId="3" w16cid:durableId="440685348">
    <w:abstractNumId w:val="5"/>
  </w:num>
  <w:num w:numId="4" w16cid:durableId="175122998">
    <w:abstractNumId w:val="3"/>
  </w:num>
  <w:num w:numId="5" w16cid:durableId="1577474999">
    <w:abstractNumId w:val="15"/>
  </w:num>
  <w:num w:numId="6" w16cid:durableId="1833637504">
    <w:abstractNumId w:val="17"/>
  </w:num>
  <w:num w:numId="7" w16cid:durableId="1944650864">
    <w:abstractNumId w:val="19"/>
  </w:num>
  <w:num w:numId="8" w16cid:durableId="64648577">
    <w:abstractNumId w:val="11"/>
  </w:num>
  <w:num w:numId="9" w16cid:durableId="2125953007">
    <w:abstractNumId w:val="12"/>
  </w:num>
  <w:num w:numId="10" w16cid:durableId="268050391">
    <w:abstractNumId w:val="7"/>
  </w:num>
  <w:num w:numId="11" w16cid:durableId="1419709860">
    <w:abstractNumId w:val="10"/>
  </w:num>
  <w:num w:numId="12" w16cid:durableId="772479525">
    <w:abstractNumId w:val="8"/>
  </w:num>
  <w:num w:numId="13" w16cid:durableId="462649927">
    <w:abstractNumId w:val="0"/>
  </w:num>
  <w:num w:numId="14" w16cid:durableId="833494383">
    <w:abstractNumId w:val="14"/>
  </w:num>
  <w:num w:numId="15" w16cid:durableId="679967203">
    <w:abstractNumId w:val="6"/>
  </w:num>
  <w:num w:numId="16" w16cid:durableId="320236211">
    <w:abstractNumId w:val="18"/>
  </w:num>
  <w:num w:numId="17" w16cid:durableId="199128734">
    <w:abstractNumId w:val="16"/>
  </w:num>
  <w:num w:numId="18" w16cid:durableId="2135055712">
    <w:abstractNumId w:val="4"/>
  </w:num>
  <w:num w:numId="19" w16cid:durableId="1026248094">
    <w:abstractNumId w:val="13"/>
  </w:num>
  <w:num w:numId="20" w16cid:durableId="18780059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756"/>
    <w:rsid w:val="000022DE"/>
    <w:rsid w:val="00041F99"/>
    <w:rsid w:val="000B1712"/>
    <w:rsid w:val="001A3756"/>
    <w:rsid w:val="003C747C"/>
    <w:rsid w:val="00442270"/>
    <w:rsid w:val="0044497D"/>
    <w:rsid w:val="00543C9B"/>
    <w:rsid w:val="005C5E7D"/>
    <w:rsid w:val="006E7F2E"/>
    <w:rsid w:val="0077049E"/>
    <w:rsid w:val="007E534C"/>
    <w:rsid w:val="00891AC0"/>
    <w:rsid w:val="009D7725"/>
    <w:rsid w:val="00BA3C3A"/>
    <w:rsid w:val="00C0181E"/>
    <w:rsid w:val="00C52D63"/>
    <w:rsid w:val="00D30F85"/>
    <w:rsid w:val="00D35ABC"/>
    <w:rsid w:val="00EA6753"/>
    <w:rsid w:val="00EB1939"/>
    <w:rsid w:val="00FA1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1AB18A"/>
  <w15:docId w15:val="{8BDEF26D-4100-4FAE-998C-54786053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471"/>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9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A3C3A"/>
    <w:rPr>
      <w:color w:val="0000FF" w:themeColor="hyperlink"/>
      <w:u w:val="single"/>
    </w:rPr>
  </w:style>
  <w:style w:type="character" w:styleId="UnresolvedMention">
    <w:name w:val="Unresolved Mention"/>
    <w:basedOn w:val="DefaultParagraphFont"/>
    <w:uiPriority w:val="99"/>
    <w:semiHidden/>
    <w:unhideWhenUsed/>
    <w:rsid w:val="00BA3C3A"/>
    <w:rPr>
      <w:color w:val="605E5C"/>
      <w:shd w:val="clear" w:color="auto" w:fill="E1DFDD"/>
    </w:rPr>
  </w:style>
  <w:style w:type="character" w:styleId="FollowedHyperlink">
    <w:name w:val="FollowedHyperlink"/>
    <w:basedOn w:val="DefaultParagraphFont"/>
    <w:uiPriority w:val="99"/>
    <w:semiHidden/>
    <w:unhideWhenUsed/>
    <w:rsid w:val="00041F99"/>
    <w:rPr>
      <w:color w:val="800080" w:themeColor="followedHyperlink"/>
      <w:u w:val="single"/>
    </w:rPr>
  </w:style>
  <w:style w:type="character" w:customStyle="1" w:styleId="BodyTextChar">
    <w:name w:val="Body Text Char"/>
    <w:basedOn w:val="DefaultParagraphFont"/>
    <w:link w:val="BodyText"/>
    <w:uiPriority w:val="1"/>
    <w:rsid w:val="00EA675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12.wa.us/student-success/special-education/guidance-families-special-education-washington-state/eligibility-special-educatio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k12.wa.us/student-success/special-education/special-education-families-ospi/how-special-education-work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proxy.spu.edu/login?url=http://search.ebscohost.com/login.aspx?direct=true&amp;AuthType=ip&amp;db=psyh&amp;AN=2003-03815-001&amp;site=ehost-live" TargetMode="External"/><Relationship Id="rId5" Type="http://schemas.openxmlformats.org/officeDocument/2006/relationships/footnotes" Target="footnotes.xml"/><Relationship Id="rId15" Type="http://schemas.openxmlformats.org/officeDocument/2006/relationships/hyperlink" Target="http://www.spu.edu/info/emergency/index.asp" TargetMode="External"/><Relationship Id="rId10" Type="http://schemas.openxmlformats.org/officeDocument/2006/relationships/hyperlink" Target="https://youtu.be/ZIPsPRaZP6M" TargetMode="External"/><Relationship Id="rId4" Type="http://schemas.openxmlformats.org/officeDocument/2006/relationships/webSettings" Target="webSettings.xml"/><Relationship Id="rId9" Type="http://schemas.openxmlformats.org/officeDocument/2006/relationships/hyperlink" Target="http://learn.spu.edu/" TargetMode="External"/><Relationship Id="rId14" Type="http://schemas.openxmlformats.org/officeDocument/2006/relationships/hyperlink" Target="http://www.spu.edu/banw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3949</Words>
  <Characters>22515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Microsoft Word - Syllabus_EDCO_6680_Spring_2020.doc</vt:lpstr>
    </vt:vector>
  </TitlesOfParts>
  <Company/>
  <LinksUpToDate>false</LinksUpToDate>
  <CharactersWithSpaces>26412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Syllabus_EDCO_6680_Spring_2020.doc</dc:title>
  <dc:creator>Edwards, Cher</dc:creator>
  <cp:lastModifiedBy>Henrikson, Robin</cp:lastModifiedBy>
  <cp:revision>3</cp:revision>
  <dcterms:created xsi:type="dcterms:W3CDTF">2021-06-23T19:25:00Z</dcterms:created>
  <dcterms:modified xsi:type="dcterms:W3CDTF">2022-05-03T22:38:00Z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2020-03-29T00:00:00Z</vt:filetime>
  </property>
  <property fmtid="{D5CDD505-2E9C-101B-9397-08002B2CF9AE}" pid="3" name="Creator">
    <vt:lpwstr>Word</vt:lpwstr>
  </property>
  <property fmtid="{D5CDD505-2E9C-101B-9397-08002B2CF9AE}" pid="4" name="LastSaved">
    <vt:filetime>2020-12-23T00:00:00Z</vt:filetime>
  </property>
</Properties>
</file>